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86C6FC" w14:textId="77777777" w:rsidR="008E73EB" w:rsidRDefault="000E5A00" w:rsidP="008E73EB">
      <w:pPr>
        <w:jc w:val="center"/>
        <w:rPr>
          <w:b/>
          <w:sz w:val="46"/>
          <w:szCs w:val="46"/>
        </w:rPr>
      </w:pPr>
      <w:r>
        <w:rPr>
          <w:b/>
          <w:sz w:val="46"/>
          <w:szCs w:val="46"/>
        </w:rPr>
        <w:t xml:space="preserve">Local </w:t>
      </w:r>
      <w:r w:rsidR="008E73EB">
        <w:rPr>
          <w:b/>
          <w:sz w:val="46"/>
          <w:szCs w:val="46"/>
        </w:rPr>
        <w:t>Wellness Policy Progress Report</w:t>
      </w:r>
    </w:p>
    <w:p w14:paraId="658CBA84" w14:textId="77777777" w:rsidR="001172CA" w:rsidRPr="00D75E9B" w:rsidRDefault="000E5A00" w:rsidP="00D75E9B">
      <w:pPr>
        <w:pStyle w:val="NoSpacing"/>
        <w:rPr>
          <w:b/>
          <w:bCs/>
        </w:rPr>
      </w:pPr>
      <w:r w:rsidRPr="00D75E9B">
        <w:rPr>
          <w:b/>
          <w:bCs/>
        </w:rPr>
        <w:t>School Name:</w:t>
      </w:r>
      <w:r w:rsidR="00194927" w:rsidRPr="00D75E9B">
        <w:rPr>
          <w:b/>
          <w:bCs/>
        </w:rPr>
        <w:t xml:space="preserve"> Boys and Girls Home</w:t>
      </w:r>
    </w:p>
    <w:p w14:paraId="62DC4C5E" w14:textId="77777777" w:rsidR="0065601F" w:rsidRPr="00D75E9B" w:rsidRDefault="001172CA" w:rsidP="00D75E9B">
      <w:pPr>
        <w:pStyle w:val="NoSpacing"/>
        <w:rPr>
          <w:b/>
          <w:bCs/>
        </w:rPr>
      </w:pPr>
      <w:r w:rsidRPr="00D75E9B">
        <w:rPr>
          <w:b/>
          <w:bCs/>
        </w:rPr>
        <w:t>Wellness Policy Contact:</w:t>
      </w:r>
      <w:r w:rsidR="00194927" w:rsidRPr="00D75E9B">
        <w:rPr>
          <w:b/>
          <w:bCs/>
        </w:rPr>
        <w:t xml:space="preserve"> Katie Swanson</w:t>
      </w:r>
    </w:p>
    <w:p w14:paraId="386A9A00" w14:textId="4DE280FD" w:rsidR="001172CA" w:rsidRPr="00D75E9B" w:rsidRDefault="001172CA" w:rsidP="00D75E9B">
      <w:pPr>
        <w:pStyle w:val="NoSpacing"/>
        <w:rPr>
          <w:b/>
          <w:bCs/>
          <w:sz w:val="46"/>
          <w:szCs w:val="46"/>
        </w:rPr>
      </w:pPr>
      <w:r w:rsidRPr="00D75E9B">
        <w:rPr>
          <w:b/>
          <w:bCs/>
        </w:rPr>
        <w:t>Date Completed:</w:t>
      </w:r>
      <w:r w:rsidR="00110962" w:rsidRPr="00D75E9B">
        <w:rPr>
          <w:b/>
          <w:bCs/>
        </w:rPr>
        <w:t xml:space="preserve"> </w:t>
      </w:r>
      <w:proofErr w:type="gramStart"/>
      <w:r w:rsidR="006616F6" w:rsidRPr="00D75E9B">
        <w:rPr>
          <w:b/>
          <w:bCs/>
        </w:rPr>
        <w:t>01/05/2025</w:t>
      </w:r>
      <w:proofErr w:type="gramEnd"/>
    </w:p>
    <w:p w14:paraId="6CA2C265" w14:textId="77777777" w:rsidR="0065601F" w:rsidRDefault="000E5A00">
      <w:pPr>
        <w:rPr>
          <w:sz w:val="20"/>
          <w:szCs w:val="20"/>
        </w:rPr>
      </w:pPr>
      <w:r>
        <w:rPr>
          <w:sz w:val="20"/>
          <w:szCs w:val="20"/>
        </w:rPr>
        <w:t xml:space="preserve">This tool is to document progress in meeting the goals written in the district’s wellness policy at each school building. Document steps that have or will be taken to accomplish each goal. In the “Contact Person” column identify the individual who can report on the goals’ progress. The items that are completed at the district level should be pre-filled to inform all school staff of the implementation status of those goals. </w:t>
      </w:r>
      <w:r w:rsidR="001E111C">
        <w:rPr>
          <w:sz w:val="20"/>
          <w:szCs w:val="20"/>
        </w:rPr>
        <w:t xml:space="preserve">Add more lines for goals as needed. </w:t>
      </w:r>
    </w:p>
    <w:p w14:paraId="3B089913" w14:textId="77777777" w:rsidR="001172CA" w:rsidRPr="00182939" w:rsidRDefault="001172CA" w:rsidP="001172CA">
      <w:pPr>
        <w:spacing w:after="0" w:line="240" w:lineRule="auto"/>
        <w:ind w:left="-900"/>
        <w:rPr>
          <w:b/>
          <w:sz w:val="32"/>
          <w:szCs w:val="32"/>
        </w:rPr>
      </w:pPr>
      <w:r w:rsidRPr="00182939">
        <w:rPr>
          <w:b/>
          <w:sz w:val="32"/>
          <w:szCs w:val="32"/>
        </w:rPr>
        <w:t>Nutrition Education and Promotion Goals</w:t>
      </w:r>
    </w:p>
    <w:tbl>
      <w:tblPr>
        <w:tblStyle w:val="a"/>
        <w:tblW w:w="1455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to document progress of district wellness policy"/>
      </w:tblPr>
      <w:tblGrid>
        <w:gridCol w:w="4057"/>
        <w:gridCol w:w="1605"/>
        <w:gridCol w:w="1020"/>
        <w:gridCol w:w="1020"/>
        <w:gridCol w:w="855"/>
        <w:gridCol w:w="2850"/>
        <w:gridCol w:w="3150"/>
      </w:tblGrid>
      <w:tr w:rsidR="001172CA" w14:paraId="63947C72" w14:textId="77777777" w:rsidTr="00182939">
        <w:trPr>
          <w:tblHeader/>
        </w:trPr>
        <w:tc>
          <w:tcPr>
            <w:tcW w:w="4057" w:type="dxa"/>
          </w:tcPr>
          <w:p w14:paraId="53E53575" w14:textId="77777777" w:rsidR="001172CA" w:rsidRDefault="001172CA" w:rsidP="001172CA">
            <w:pPr>
              <w:contextualSpacing w:val="0"/>
              <w:rPr>
                <w:sz w:val="24"/>
                <w:szCs w:val="24"/>
              </w:rPr>
            </w:pPr>
            <w:r>
              <w:rPr>
                <w:b/>
                <w:sz w:val="24"/>
                <w:szCs w:val="24"/>
              </w:rPr>
              <w:t xml:space="preserve">District Wellness Policy Goals </w:t>
            </w:r>
          </w:p>
          <w:p w14:paraId="1B40B541" w14:textId="77777777" w:rsidR="001172CA" w:rsidRDefault="001172CA" w:rsidP="001172CA"/>
        </w:tc>
        <w:tc>
          <w:tcPr>
            <w:tcW w:w="1605" w:type="dxa"/>
          </w:tcPr>
          <w:p w14:paraId="1C7639BC" w14:textId="77777777" w:rsidR="001172CA" w:rsidRDefault="001172CA">
            <w:pPr>
              <w:rPr>
                <w:sz w:val="24"/>
                <w:szCs w:val="24"/>
              </w:rPr>
            </w:pPr>
            <w:r>
              <w:rPr>
                <w:b/>
              </w:rPr>
              <w:t>Contact Person</w:t>
            </w:r>
          </w:p>
        </w:tc>
        <w:tc>
          <w:tcPr>
            <w:tcW w:w="1020" w:type="dxa"/>
          </w:tcPr>
          <w:p w14:paraId="7E91A0D5" w14:textId="77777777" w:rsidR="001172CA" w:rsidRPr="001172CA" w:rsidRDefault="001172CA" w:rsidP="00D7315D">
            <w:pPr>
              <w:jc w:val="center"/>
              <w:rPr>
                <w:b/>
                <w:sz w:val="24"/>
                <w:szCs w:val="24"/>
              </w:rPr>
            </w:pPr>
            <w:r>
              <w:rPr>
                <w:b/>
              </w:rPr>
              <w:t>Fully in Place</w:t>
            </w:r>
          </w:p>
        </w:tc>
        <w:tc>
          <w:tcPr>
            <w:tcW w:w="1020" w:type="dxa"/>
          </w:tcPr>
          <w:p w14:paraId="33D40CC8" w14:textId="77777777" w:rsidR="001172CA" w:rsidRDefault="001172CA">
            <w:pPr>
              <w:rPr>
                <w:sz w:val="24"/>
                <w:szCs w:val="24"/>
              </w:rPr>
            </w:pPr>
            <w:r>
              <w:rPr>
                <w:b/>
              </w:rPr>
              <w:t>Partially in Place</w:t>
            </w:r>
          </w:p>
        </w:tc>
        <w:tc>
          <w:tcPr>
            <w:tcW w:w="855" w:type="dxa"/>
          </w:tcPr>
          <w:p w14:paraId="68FB22CE" w14:textId="77777777" w:rsidR="001172CA" w:rsidRDefault="001172CA">
            <w:pPr>
              <w:rPr>
                <w:sz w:val="24"/>
                <w:szCs w:val="24"/>
              </w:rPr>
            </w:pPr>
            <w:r>
              <w:rPr>
                <w:b/>
              </w:rPr>
              <w:t>Not in Place</w:t>
            </w:r>
          </w:p>
        </w:tc>
        <w:tc>
          <w:tcPr>
            <w:tcW w:w="2850" w:type="dxa"/>
          </w:tcPr>
          <w:p w14:paraId="057323FD" w14:textId="77777777" w:rsidR="001172CA" w:rsidRDefault="001172CA">
            <w:pPr>
              <w:rPr>
                <w:sz w:val="24"/>
                <w:szCs w:val="24"/>
              </w:rPr>
            </w:pPr>
            <w:r>
              <w:rPr>
                <w:b/>
                <w:sz w:val="20"/>
                <w:szCs w:val="20"/>
              </w:rPr>
              <w:t xml:space="preserve">List steps that have been taken to implement goal and list challenges of implementation.  </w:t>
            </w:r>
          </w:p>
        </w:tc>
        <w:tc>
          <w:tcPr>
            <w:tcW w:w="3150" w:type="dxa"/>
          </w:tcPr>
          <w:p w14:paraId="2D384AA6" w14:textId="77777777" w:rsidR="001172CA" w:rsidRDefault="001172CA">
            <w:r>
              <w:rPr>
                <w:b/>
                <w:sz w:val="20"/>
                <w:szCs w:val="20"/>
              </w:rPr>
              <w:t>List next steps that will be taken to fully implement and/or expand on goal.</w:t>
            </w:r>
          </w:p>
        </w:tc>
      </w:tr>
      <w:tr w:rsidR="0065601F" w14:paraId="7F6B965C" w14:textId="77777777">
        <w:tc>
          <w:tcPr>
            <w:tcW w:w="4057" w:type="dxa"/>
          </w:tcPr>
          <w:p w14:paraId="52771FD1" w14:textId="3D98718D" w:rsidR="0065601F" w:rsidRDefault="000E5A00" w:rsidP="00BD6B32">
            <w:pPr>
              <w:contextualSpacing w:val="0"/>
            </w:pPr>
            <w:r>
              <w:t xml:space="preserve">1. </w:t>
            </w:r>
            <w:r w:rsidR="00BD6B32">
              <w:t>Provide clients with the knowledge and skills necessary to promote and protect their health</w:t>
            </w:r>
            <w:r w:rsidR="006616F6">
              <w:t>, how to read food labels, choose healthy options, and control portions.</w:t>
            </w:r>
          </w:p>
        </w:tc>
        <w:tc>
          <w:tcPr>
            <w:tcW w:w="1605" w:type="dxa"/>
          </w:tcPr>
          <w:p w14:paraId="3F0C7F2D" w14:textId="7CE9A9DB" w:rsidR="0065601F" w:rsidRDefault="00110962">
            <w:pPr>
              <w:contextualSpacing w:val="0"/>
              <w:rPr>
                <w:sz w:val="20"/>
                <w:szCs w:val="20"/>
              </w:rPr>
            </w:pPr>
            <w:r>
              <w:rPr>
                <w:sz w:val="20"/>
                <w:szCs w:val="20"/>
              </w:rPr>
              <w:t xml:space="preserve">Katie Swanson, </w:t>
            </w:r>
            <w:r w:rsidR="007F1B00" w:rsidRPr="006616F6">
              <w:rPr>
                <w:sz w:val="20"/>
                <w:szCs w:val="20"/>
              </w:rPr>
              <w:t>Rita DeJong</w:t>
            </w:r>
          </w:p>
        </w:tc>
        <w:tc>
          <w:tcPr>
            <w:tcW w:w="1020" w:type="dxa"/>
          </w:tcPr>
          <w:p w14:paraId="5D77AA8D" w14:textId="77777777" w:rsidR="0065601F" w:rsidRDefault="00BD6B32" w:rsidP="00D7315D">
            <w:pPr>
              <w:contextualSpacing w:val="0"/>
              <w:jc w:val="center"/>
              <w:rPr>
                <w:sz w:val="24"/>
                <w:szCs w:val="24"/>
              </w:rPr>
            </w:pPr>
            <w:r>
              <w:rPr>
                <w:sz w:val="24"/>
                <w:szCs w:val="24"/>
              </w:rPr>
              <w:t>X</w:t>
            </w:r>
          </w:p>
        </w:tc>
        <w:tc>
          <w:tcPr>
            <w:tcW w:w="1020" w:type="dxa"/>
          </w:tcPr>
          <w:p w14:paraId="52D6CED2" w14:textId="77777777" w:rsidR="0065601F" w:rsidRDefault="0065601F">
            <w:pPr>
              <w:contextualSpacing w:val="0"/>
              <w:rPr>
                <w:sz w:val="24"/>
                <w:szCs w:val="24"/>
              </w:rPr>
            </w:pPr>
          </w:p>
        </w:tc>
        <w:tc>
          <w:tcPr>
            <w:tcW w:w="855" w:type="dxa"/>
          </w:tcPr>
          <w:p w14:paraId="15C921D6" w14:textId="77777777" w:rsidR="0065601F" w:rsidRDefault="0065601F">
            <w:pPr>
              <w:contextualSpacing w:val="0"/>
              <w:rPr>
                <w:sz w:val="24"/>
                <w:szCs w:val="24"/>
              </w:rPr>
            </w:pPr>
          </w:p>
        </w:tc>
        <w:tc>
          <w:tcPr>
            <w:tcW w:w="2850" w:type="dxa"/>
          </w:tcPr>
          <w:p w14:paraId="6023D686" w14:textId="77777777" w:rsidR="00BD6B32" w:rsidRDefault="00BD6B32">
            <w:pPr>
              <w:contextualSpacing w:val="0"/>
            </w:pPr>
            <w:r w:rsidRPr="00BD6B32">
              <w:t xml:space="preserve">Monthly nutrition lessons are given to each classroom. </w:t>
            </w:r>
          </w:p>
          <w:p w14:paraId="588CADA4" w14:textId="4271679C" w:rsidR="00BD6B32" w:rsidRPr="00BD6B32" w:rsidRDefault="00BD6B32" w:rsidP="006616F6">
            <w:pPr>
              <w:contextualSpacing w:val="0"/>
            </w:pPr>
            <w:r>
              <w:t>Posters are in the classrooms, hallways, and cafeteria describing proper nutrition</w:t>
            </w:r>
            <w:r w:rsidR="006616F6">
              <w:t>. Physical</w:t>
            </w:r>
            <w:r>
              <w:t xml:space="preserve"> education lessons discuss nutrition, fitness, and life-long health.</w:t>
            </w:r>
          </w:p>
        </w:tc>
        <w:tc>
          <w:tcPr>
            <w:tcW w:w="3150" w:type="dxa"/>
          </w:tcPr>
          <w:p w14:paraId="27EE637E" w14:textId="12F385D9" w:rsidR="0065601F" w:rsidRDefault="0065601F">
            <w:pPr>
              <w:contextualSpacing w:val="0"/>
            </w:pPr>
          </w:p>
        </w:tc>
      </w:tr>
      <w:tr w:rsidR="0065601F" w14:paraId="4953C910" w14:textId="77777777">
        <w:tc>
          <w:tcPr>
            <w:tcW w:w="4057" w:type="dxa"/>
          </w:tcPr>
          <w:p w14:paraId="5D745376" w14:textId="77777777" w:rsidR="001E111C" w:rsidRDefault="000E5A00">
            <w:pPr>
              <w:contextualSpacing w:val="0"/>
            </w:pPr>
            <w:r>
              <w:t xml:space="preserve">2. </w:t>
            </w:r>
            <w:r w:rsidR="00C946AD">
              <w:t xml:space="preserve"> Promote fruits, vegetables, and whole-grain products, low-fat and fat-free dairy </w:t>
            </w:r>
            <w:proofErr w:type="gramStart"/>
            <w:r w:rsidR="00C946AD">
              <w:t>products</w:t>
            </w:r>
            <w:proofErr w:type="gramEnd"/>
            <w:r w:rsidR="00C946AD">
              <w:t xml:space="preserve"> and healthy foods.</w:t>
            </w:r>
          </w:p>
          <w:p w14:paraId="52B2C270" w14:textId="77777777" w:rsidR="00D7315D" w:rsidRDefault="00D7315D">
            <w:pPr>
              <w:contextualSpacing w:val="0"/>
            </w:pPr>
          </w:p>
        </w:tc>
        <w:tc>
          <w:tcPr>
            <w:tcW w:w="1605" w:type="dxa"/>
          </w:tcPr>
          <w:p w14:paraId="2EDA2418" w14:textId="4BF0C5DD" w:rsidR="0065601F" w:rsidRDefault="00110962">
            <w:pPr>
              <w:contextualSpacing w:val="0"/>
              <w:rPr>
                <w:sz w:val="24"/>
                <w:szCs w:val="24"/>
              </w:rPr>
            </w:pPr>
            <w:r>
              <w:rPr>
                <w:sz w:val="20"/>
                <w:szCs w:val="20"/>
              </w:rPr>
              <w:t xml:space="preserve">Katie Swanson, </w:t>
            </w:r>
            <w:r w:rsidR="006616F6" w:rsidRPr="006616F6">
              <w:rPr>
                <w:sz w:val="20"/>
                <w:szCs w:val="20"/>
              </w:rPr>
              <w:t>Rita DeJong</w:t>
            </w:r>
          </w:p>
        </w:tc>
        <w:tc>
          <w:tcPr>
            <w:tcW w:w="1020" w:type="dxa"/>
          </w:tcPr>
          <w:p w14:paraId="01A78BA8" w14:textId="77777777" w:rsidR="0065601F" w:rsidRDefault="00C946AD">
            <w:pPr>
              <w:contextualSpacing w:val="0"/>
              <w:rPr>
                <w:sz w:val="24"/>
                <w:szCs w:val="24"/>
              </w:rPr>
            </w:pPr>
            <w:r>
              <w:rPr>
                <w:sz w:val="24"/>
                <w:szCs w:val="24"/>
              </w:rPr>
              <w:t>x</w:t>
            </w:r>
          </w:p>
        </w:tc>
        <w:tc>
          <w:tcPr>
            <w:tcW w:w="1020" w:type="dxa"/>
          </w:tcPr>
          <w:p w14:paraId="13A564D4" w14:textId="77777777" w:rsidR="0065601F" w:rsidRDefault="0065601F">
            <w:pPr>
              <w:contextualSpacing w:val="0"/>
              <w:rPr>
                <w:sz w:val="24"/>
                <w:szCs w:val="24"/>
              </w:rPr>
            </w:pPr>
          </w:p>
        </w:tc>
        <w:tc>
          <w:tcPr>
            <w:tcW w:w="855" w:type="dxa"/>
          </w:tcPr>
          <w:p w14:paraId="4B19E6B8" w14:textId="77777777" w:rsidR="0065601F" w:rsidRDefault="0065601F">
            <w:pPr>
              <w:contextualSpacing w:val="0"/>
              <w:rPr>
                <w:sz w:val="24"/>
                <w:szCs w:val="24"/>
              </w:rPr>
            </w:pPr>
          </w:p>
        </w:tc>
        <w:tc>
          <w:tcPr>
            <w:tcW w:w="2850" w:type="dxa"/>
          </w:tcPr>
          <w:p w14:paraId="037048E6" w14:textId="4F220AF4" w:rsidR="0065601F" w:rsidRDefault="00DC0407" w:rsidP="006616F6">
            <w:pPr>
              <w:contextualSpacing w:val="0"/>
              <w:rPr>
                <w:sz w:val="24"/>
                <w:szCs w:val="24"/>
              </w:rPr>
            </w:pPr>
            <w:r>
              <w:t xml:space="preserve">Fresh fruits and vegetables are prepared when possible. All are expected to try new foods and education regarding food is shared at mealtimes. </w:t>
            </w:r>
            <w:r w:rsidR="00C946AD">
              <w:t>Posters are in the classrooms, hallways, and cafeteria describing proper nutrition</w:t>
            </w:r>
            <w:r w:rsidR="006616F6">
              <w:t xml:space="preserve">. </w:t>
            </w:r>
            <w:r w:rsidR="00C946AD">
              <w:t>Weekly physical education lessons discuss nutrition, fitness, and life-long health.</w:t>
            </w:r>
          </w:p>
        </w:tc>
        <w:tc>
          <w:tcPr>
            <w:tcW w:w="3150" w:type="dxa"/>
          </w:tcPr>
          <w:p w14:paraId="05A941F3" w14:textId="678FD4CB" w:rsidR="0065601F" w:rsidRDefault="006616F6">
            <w:pPr>
              <w:contextualSpacing w:val="0"/>
              <w:rPr>
                <w:sz w:val="24"/>
                <w:szCs w:val="24"/>
              </w:rPr>
            </w:pPr>
            <w:r>
              <w:t>Monthly Fruit/Vegetable promotion during the school day.</w:t>
            </w:r>
            <w:r w:rsidR="00DC0407">
              <w:t xml:space="preserve"> </w:t>
            </w:r>
          </w:p>
        </w:tc>
      </w:tr>
    </w:tbl>
    <w:p w14:paraId="53F32CA4" w14:textId="77777777" w:rsidR="001172CA" w:rsidRPr="00182939" w:rsidRDefault="001172CA" w:rsidP="001E111C">
      <w:pPr>
        <w:spacing w:after="0" w:line="240" w:lineRule="auto"/>
        <w:ind w:hanging="900"/>
        <w:rPr>
          <w:b/>
          <w:sz w:val="32"/>
          <w:szCs w:val="32"/>
        </w:rPr>
      </w:pPr>
      <w:r w:rsidRPr="00182939">
        <w:rPr>
          <w:b/>
          <w:sz w:val="32"/>
          <w:szCs w:val="32"/>
        </w:rPr>
        <w:t>Physical Activity Goals</w:t>
      </w:r>
    </w:p>
    <w:tbl>
      <w:tblPr>
        <w:tblStyle w:val="TableGrid"/>
        <w:tblW w:w="14598" w:type="dxa"/>
        <w:tblInd w:w="-900" w:type="dxa"/>
        <w:tblLook w:val="04A0" w:firstRow="1" w:lastRow="0" w:firstColumn="1" w:lastColumn="0" w:noHBand="0" w:noVBand="1"/>
        <w:tblCaption w:val="Table to document district wellness policy goals"/>
      </w:tblPr>
      <w:tblGrid>
        <w:gridCol w:w="4158"/>
        <w:gridCol w:w="1530"/>
        <w:gridCol w:w="1080"/>
        <w:gridCol w:w="1008"/>
        <w:gridCol w:w="882"/>
        <w:gridCol w:w="2790"/>
        <w:gridCol w:w="3150"/>
      </w:tblGrid>
      <w:tr w:rsidR="001172CA" w:rsidRPr="001172CA" w14:paraId="2D6C1022" w14:textId="77777777" w:rsidTr="001E111C">
        <w:trPr>
          <w:tblHeader/>
        </w:trPr>
        <w:tc>
          <w:tcPr>
            <w:tcW w:w="4158" w:type="dxa"/>
          </w:tcPr>
          <w:p w14:paraId="330468E5" w14:textId="77777777" w:rsidR="001172CA" w:rsidRDefault="001172CA" w:rsidP="001172CA">
            <w:pPr>
              <w:rPr>
                <w:sz w:val="24"/>
                <w:szCs w:val="24"/>
              </w:rPr>
            </w:pPr>
            <w:r>
              <w:rPr>
                <w:b/>
                <w:sz w:val="24"/>
                <w:szCs w:val="24"/>
              </w:rPr>
              <w:lastRenderedPageBreak/>
              <w:t xml:space="preserve">District Wellness Policy Goals </w:t>
            </w:r>
          </w:p>
          <w:p w14:paraId="4B38E073" w14:textId="77777777" w:rsidR="001172CA" w:rsidRPr="001172CA" w:rsidRDefault="001172CA" w:rsidP="001172CA">
            <w:pPr>
              <w:rPr>
                <w:rFonts w:asciiTheme="minorHAnsi" w:hAnsiTheme="minorHAnsi"/>
              </w:rPr>
            </w:pPr>
          </w:p>
        </w:tc>
        <w:tc>
          <w:tcPr>
            <w:tcW w:w="1530" w:type="dxa"/>
          </w:tcPr>
          <w:p w14:paraId="60076BA6" w14:textId="77777777" w:rsidR="001172CA" w:rsidRPr="001172CA" w:rsidRDefault="001172CA" w:rsidP="001172CA">
            <w:pPr>
              <w:rPr>
                <w:rFonts w:asciiTheme="minorHAnsi" w:hAnsiTheme="minorHAnsi"/>
              </w:rPr>
            </w:pPr>
            <w:r>
              <w:rPr>
                <w:b/>
              </w:rPr>
              <w:t>Contact Person</w:t>
            </w:r>
          </w:p>
        </w:tc>
        <w:tc>
          <w:tcPr>
            <w:tcW w:w="1080" w:type="dxa"/>
          </w:tcPr>
          <w:p w14:paraId="17B9B146" w14:textId="77777777" w:rsidR="001172CA" w:rsidRPr="001172CA" w:rsidRDefault="001172CA" w:rsidP="001172CA">
            <w:pPr>
              <w:rPr>
                <w:rFonts w:asciiTheme="minorHAnsi" w:hAnsiTheme="minorHAnsi"/>
              </w:rPr>
            </w:pPr>
            <w:r>
              <w:rPr>
                <w:b/>
              </w:rPr>
              <w:t>Fully in Place</w:t>
            </w:r>
          </w:p>
        </w:tc>
        <w:tc>
          <w:tcPr>
            <w:tcW w:w="1008" w:type="dxa"/>
          </w:tcPr>
          <w:p w14:paraId="49D28878" w14:textId="77777777" w:rsidR="001172CA" w:rsidRPr="001172CA" w:rsidRDefault="001172CA" w:rsidP="001172CA">
            <w:pPr>
              <w:rPr>
                <w:rFonts w:asciiTheme="minorHAnsi" w:hAnsiTheme="minorHAnsi"/>
              </w:rPr>
            </w:pPr>
            <w:r>
              <w:rPr>
                <w:b/>
              </w:rPr>
              <w:t>Partially in Place</w:t>
            </w:r>
          </w:p>
        </w:tc>
        <w:tc>
          <w:tcPr>
            <w:tcW w:w="882" w:type="dxa"/>
          </w:tcPr>
          <w:p w14:paraId="2CCA4CB8" w14:textId="77777777" w:rsidR="001172CA" w:rsidRPr="001172CA" w:rsidRDefault="001172CA" w:rsidP="001172CA">
            <w:pPr>
              <w:rPr>
                <w:rFonts w:asciiTheme="minorHAnsi" w:hAnsiTheme="minorHAnsi"/>
              </w:rPr>
            </w:pPr>
            <w:r>
              <w:rPr>
                <w:b/>
              </w:rPr>
              <w:t>Not in Place</w:t>
            </w:r>
          </w:p>
        </w:tc>
        <w:tc>
          <w:tcPr>
            <w:tcW w:w="2790" w:type="dxa"/>
          </w:tcPr>
          <w:p w14:paraId="67EE029D" w14:textId="77777777" w:rsidR="001172CA" w:rsidRPr="001172CA" w:rsidRDefault="001172CA" w:rsidP="001172CA">
            <w:pPr>
              <w:rPr>
                <w:rFonts w:asciiTheme="minorHAnsi" w:hAnsiTheme="minorHAnsi"/>
              </w:rPr>
            </w:pPr>
            <w:r>
              <w:rPr>
                <w:b/>
                <w:sz w:val="20"/>
                <w:szCs w:val="20"/>
              </w:rPr>
              <w:t xml:space="preserve">List steps that have been taken to implement goal and list challenges of implementation.  </w:t>
            </w:r>
          </w:p>
        </w:tc>
        <w:tc>
          <w:tcPr>
            <w:tcW w:w="3150" w:type="dxa"/>
          </w:tcPr>
          <w:p w14:paraId="30E71DB9" w14:textId="77777777" w:rsidR="001172CA" w:rsidRPr="001172CA" w:rsidRDefault="001172CA" w:rsidP="001172CA">
            <w:pPr>
              <w:rPr>
                <w:rFonts w:asciiTheme="minorHAnsi" w:hAnsiTheme="minorHAnsi"/>
              </w:rPr>
            </w:pPr>
            <w:r>
              <w:rPr>
                <w:b/>
                <w:sz w:val="20"/>
                <w:szCs w:val="20"/>
              </w:rPr>
              <w:t>List next steps that will be taken to fully implement and/or expand on goal.</w:t>
            </w:r>
          </w:p>
        </w:tc>
      </w:tr>
      <w:tr w:rsidR="001172CA" w:rsidRPr="001172CA" w14:paraId="40DA47EF" w14:textId="77777777" w:rsidTr="001172CA">
        <w:tc>
          <w:tcPr>
            <w:tcW w:w="4158" w:type="dxa"/>
          </w:tcPr>
          <w:p w14:paraId="25B3BE99" w14:textId="77777777" w:rsidR="001E111C" w:rsidRDefault="001172CA" w:rsidP="001E111C">
            <w:pPr>
              <w:rPr>
                <w:rFonts w:asciiTheme="minorHAnsi" w:hAnsiTheme="minorHAnsi"/>
              </w:rPr>
            </w:pPr>
            <w:r w:rsidRPr="001172CA">
              <w:rPr>
                <w:rFonts w:asciiTheme="minorHAnsi" w:hAnsiTheme="minorHAnsi"/>
              </w:rPr>
              <w:t>1.</w:t>
            </w:r>
            <w:r w:rsidR="00C946AD">
              <w:rPr>
                <w:rFonts w:asciiTheme="minorHAnsi" w:hAnsiTheme="minorHAnsi"/>
              </w:rPr>
              <w:t xml:space="preserve"> Promote the benefits of a physically active lifestyle and help clients develop skills to engage in lifelong health habits.</w:t>
            </w:r>
          </w:p>
          <w:p w14:paraId="7BA3A9AD" w14:textId="77777777" w:rsidR="001172CA" w:rsidRPr="001172CA" w:rsidRDefault="001E111C" w:rsidP="001E111C">
            <w:pPr>
              <w:rPr>
                <w:rFonts w:asciiTheme="minorHAnsi" w:hAnsiTheme="minorHAnsi"/>
              </w:rPr>
            </w:pPr>
            <w:r w:rsidRPr="001172CA">
              <w:rPr>
                <w:rFonts w:asciiTheme="minorHAnsi" w:hAnsiTheme="minorHAnsi"/>
              </w:rPr>
              <w:t xml:space="preserve"> </w:t>
            </w:r>
          </w:p>
        </w:tc>
        <w:tc>
          <w:tcPr>
            <w:tcW w:w="1530" w:type="dxa"/>
          </w:tcPr>
          <w:p w14:paraId="50B15798" w14:textId="713397F2" w:rsidR="001172CA" w:rsidRPr="001172CA" w:rsidRDefault="006616F6" w:rsidP="001172CA">
            <w:pPr>
              <w:rPr>
                <w:rFonts w:asciiTheme="minorHAnsi" w:hAnsiTheme="minorHAnsi"/>
              </w:rPr>
            </w:pPr>
            <w:r>
              <w:rPr>
                <w:rFonts w:asciiTheme="minorHAnsi" w:hAnsiTheme="minorHAnsi"/>
              </w:rPr>
              <w:t>Rita DeJong</w:t>
            </w:r>
          </w:p>
        </w:tc>
        <w:tc>
          <w:tcPr>
            <w:tcW w:w="1080" w:type="dxa"/>
          </w:tcPr>
          <w:p w14:paraId="3E7A44E6" w14:textId="77777777" w:rsidR="001172CA" w:rsidRPr="001172CA" w:rsidRDefault="00C946AD" w:rsidP="001172CA">
            <w:pPr>
              <w:rPr>
                <w:rFonts w:asciiTheme="minorHAnsi" w:hAnsiTheme="minorHAnsi"/>
              </w:rPr>
            </w:pPr>
            <w:r>
              <w:rPr>
                <w:rFonts w:asciiTheme="minorHAnsi" w:hAnsiTheme="minorHAnsi"/>
              </w:rPr>
              <w:t>X</w:t>
            </w:r>
          </w:p>
        </w:tc>
        <w:tc>
          <w:tcPr>
            <w:tcW w:w="1008" w:type="dxa"/>
          </w:tcPr>
          <w:p w14:paraId="73B20DDC" w14:textId="77777777" w:rsidR="001172CA" w:rsidRPr="001172CA" w:rsidRDefault="001172CA" w:rsidP="001172CA">
            <w:pPr>
              <w:rPr>
                <w:rFonts w:asciiTheme="minorHAnsi" w:hAnsiTheme="minorHAnsi"/>
              </w:rPr>
            </w:pPr>
          </w:p>
        </w:tc>
        <w:tc>
          <w:tcPr>
            <w:tcW w:w="882" w:type="dxa"/>
          </w:tcPr>
          <w:p w14:paraId="10CA96C1" w14:textId="77777777" w:rsidR="001172CA" w:rsidRPr="001172CA" w:rsidRDefault="001172CA" w:rsidP="001172CA">
            <w:pPr>
              <w:rPr>
                <w:rFonts w:asciiTheme="minorHAnsi" w:hAnsiTheme="minorHAnsi"/>
              </w:rPr>
            </w:pPr>
          </w:p>
        </w:tc>
        <w:tc>
          <w:tcPr>
            <w:tcW w:w="2790" w:type="dxa"/>
          </w:tcPr>
          <w:p w14:paraId="470617E5" w14:textId="7D289B95" w:rsidR="001172CA" w:rsidRDefault="00DC0407" w:rsidP="001172CA">
            <w:pPr>
              <w:rPr>
                <w:rFonts w:asciiTheme="minorHAnsi" w:hAnsiTheme="minorHAnsi"/>
              </w:rPr>
            </w:pPr>
            <w:r>
              <w:rPr>
                <w:rFonts w:asciiTheme="minorHAnsi" w:hAnsiTheme="minorHAnsi"/>
              </w:rPr>
              <w:t>Physical</w:t>
            </w:r>
            <w:r w:rsidR="00C946AD">
              <w:rPr>
                <w:rFonts w:asciiTheme="minorHAnsi" w:hAnsiTheme="minorHAnsi"/>
              </w:rPr>
              <w:t xml:space="preserve"> education classes include lessons on life-long physical fitness and </w:t>
            </w:r>
            <w:proofErr w:type="gramStart"/>
            <w:r w:rsidR="00C946AD">
              <w:rPr>
                <w:rFonts w:asciiTheme="minorHAnsi" w:hAnsiTheme="minorHAnsi"/>
              </w:rPr>
              <w:t>activity</w:t>
            </w:r>
            <w:proofErr w:type="gramEnd"/>
          </w:p>
          <w:p w14:paraId="4FCF855B" w14:textId="4C42E2FF" w:rsidR="00C946AD" w:rsidRPr="001172CA" w:rsidRDefault="00C946AD" w:rsidP="001172CA">
            <w:pPr>
              <w:rPr>
                <w:rFonts w:asciiTheme="minorHAnsi" w:hAnsiTheme="minorHAnsi"/>
              </w:rPr>
            </w:pPr>
            <w:r>
              <w:rPr>
                <w:rFonts w:asciiTheme="minorHAnsi" w:hAnsiTheme="minorHAnsi"/>
              </w:rPr>
              <w:t>Active brain breaks are being used in classrooms.</w:t>
            </w:r>
            <w:r w:rsidR="00DC0407">
              <w:rPr>
                <w:rFonts w:asciiTheme="minorHAnsi" w:hAnsiTheme="minorHAnsi"/>
              </w:rPr>
              <w:t xml:space="preserve"> A yoga room has been added. </w:t>
            </w:r>
          </w:p>
        </w:tc>
        <w:tc>
          <w:tcPr>
            <w:tcW w:w="3150" w:type="dxa"/>
          </w:tcPr>
          <w:p w14:paraId="7D36F823" w14:textId="13CC30DF" w:rsidR="001E111C" w:rsidRPr="001172CA" w:rsidRDefault="00C946AD" w:rsidP="001172CA">
            <w:pPr>
              <w:rPr>
                <w:rFonts w:asciiTheme="minorHAnsi" w:hAnsiTheme="minorHAnsi"/>
              </w:rPr>
            </w:pPr>
            <w:r>
              <w:rPr>
                <w:rFonts w:asciiTheme="minorHAnsi" w:hAnsiTheme="minorHAnsi"/>
              </w:rPr>
              <w:t>Development of more structured physical education activities</w:t>
            </w:r>
            <w:r w:rsidR="00DC0407">
              <w:rPr>
                <w:rFonts w:asciiTheme="minorHAnsi" w:hAnsiTheme="minorHAnsi"/>
              </w:rPr>
              <w:t xml:space="preserve">. Teach students how to use yoga as a life-long skill for mental and physical health. </w:t>
            </w:r>
          </w:p>
        </w:tc>
      </w:tr>
      <w:tr w:rsidR="001E111C" w:rsidRPr="001172CA" w14:paraId="47DA2FA3" w14:textId="77777777" w:rsidTr="001172CA">
        <w:tc>
          <w:tcPr>
            <w:tcW w:w="4158" w:type="dxa"/>
          </w:tcPr>
          <w:p w14:paraId="110660FC" w14:textId="77777777" w:rsidR="001E111C" w:rsidRDefault="001E111C" w:rsidP="001E111C">
            <w:pPr>
              <w:rPr>
                <w:rFonts w:asciiTheme="minorHAnsi" w:hAnsiTheme="minorHAnsi"/>
              </w:rPr>
            </w:pPr>
            <w:r>
              <w:rPr>
                <w:rFonts w:asciiTheme="minorHAnsi" w:hAnsiTheme="minorHAnsi"/>
              </w:rPr>
              <w:t xml:space="preserve">2. </w:t>
            </w:r>
            <w:r w:rsidR="00C946AD">
              <w:rPr>
                <w:rFonts w:asciiTheme="minorHAnsi" w:hAnsiTheme="minorHAnsi"/>
              </w:rPr>
              <w:t>Encourage classroom teachers to provide short physical activity breaks (3-5) minutes, as appropriate.</w:t>
            </w:r>
          </w:p>
          <w:p w14:paraId="3CC37020" w14:textId="77777777" w:rsidR="001E111C" w:rsidRPr="001172CA" w:rsidRDefault="001E111C" w:rsidP="001E111C">
            <w:pPr>
              <w:rPr>
                <w:rFonts w:asciiTheme="minorHAnsi" w:hAnsiTheme="minorHAnsi"/>
              </w:rPr>
            </w:pPr>
          </w:p>
        </w:tc>
        <w:tc>
          <w:tcPr>
            <w:tcW w:w="1530" w:type="dxa"/>
          </w:tcPr>
          <w:p w14:paraId="30B14787" w14:textId="4E5B98B5" w:rsidR="001E111C" w:rsidRPr="001172CA" w:rsidRDefault="006616F6" w:rsidP="001172CA">
            <w:pPr>
              <w:rPr>
                <w:rFonts w:asciiTheme="minorHAnsi" w:hAnsiTheme="minorHAnsi"/>
              </w:rPr>
            </w:pPr>
            <w:r>
              <w:rPr>
                <w:rFonts w:asciiTheme="minorHAnsi" w:hAnsiTheme="minorHAnsi"/>
              </w:rPr>
              <w:t>Rita DeJong</w:t>
            </w:r>
          </w:p>
        </w:tc>
        <w:tc>
          <w:tcPr>
            <w:tcW w:w="1080" w:type="dxa"/>
          </w:tcPr>
          <w:p w14:paraId="1C11DFF6" w14:textId="77777777" w:rsidR="001E111C" w:rsidRPr="001172CA" w:rsidRDefault="00C946AD" w:rsidP="001172CA">
            <w:pPr>
              <w:rPr>
                <w:rFonts w:asciiTheme="minorHAnsi" w:hAnsiTheme="minorHAnsi"/>
              </w:rPr>
            </w:pPr>
            <w:r>
              <w:rPr>
                <w:rFonts w:asciiTheme="minorHAnsi" w:hAnsiTheme="minorHAnsi"/>
              </w:rPr>
              <w:t>X</w:t>
            </w:r>
          </w:p>
        </w:tc>
        <w:tc>
          <w:tcPr>
            <w:tcW w:w="1008" w:type="dxa"/>
          </w:tcPr>
          <w:p w14:paraId="74C992A4" w14:textId="77777777" w:rsidR="001E111C" w:rsidRPr="001172CA" w:rsidRDefault="001E111C" w:rsidP="001172CA">
            <w:pPr>
              <w:rPr>
                <w:rFonts w:asciiTheme="minorHAnsi" w:hAnsiTheme="minorHAnsi"/>
              </w:rPr>
            </w:pPr>
          </w:p>
        </w:tc>
        <w:tc>
          <w:tcPr>
            <w:tcW w:w="882" w:type="dxa"/>
          </w:tcPr>
          <w:p w14:paraId="740B9935" w14:textId="77777777" w:rsidR="001E111C" w:rsidRPr="001172CA" w:rsidRDefault="001E111C" w:rsidP="001172CA">
            <w:pPr>
              <w:rPr>
                <w:rFonts w:asciiTheme="minorHAnsi" w:hAnsiTheme="minorHAnsi"/>
              </w:rPr>
            </w:pPr>
          </w:p>
        </w:tc>
        <w:tc>
          <w:tcPr>
            <w:tcW w:w="2790" w:type="dxa"/>
          </w:tcPr>
          <w:p w14:paraId="7C017B5D" w14:textId="77777777" w:rsidR="001E111C" w:rsidRDefault="00C946AD" w:rsidP="001172CA">
            <w:pPr>
              <w:rPr>
                <w:rFonts w:asciiTheme="minorHAnsi" w:hAnsiTheme="minorHAnsi"/>
              </w:rPr>
            </w:pPr>
            <w:r>
              <w:rPr>
                <w:rFonts w:asciiTheme="minorHAnsi" w:hAnsiTheme="minorHAnsi"/>
              </w:rPr>
              <w:t>Active brain breaks are being used in classrooms.</w:t>
            </w:r>
          </w:p>
          <w:p w14:paraId="5FE69B64" w14:textId="6F581498" w:rsidR="00C946AD" w:rsidRPr="001172CA" w:rsidRDefault="00C946AD" w:rsidP="001172CA">
            <w:pPr>
              <w:rPr>
                <w:rFonts w:asciiTheme="minorHAnsi" w:hAnsiTheme="minorHAnsi"/>
              </w:rPr>
            </w:pPr>
            <w:r>
              <w:rPr>
                <w:rFonts w:asciiTheme="minorHAnsi" w:hAnsiTheme="minorHAnsi"/>
              </w:rPr>
              <w:t xml:space="preserve">Students also </w:t>
            </w:r>
            <w:r w:rsidR="00DC0407">
              <w:rPr>
                <w:rFonts w:asciiTheme="minorHAnsi" w:hAnsiTheme="minorHAnsi"/>
              </w:rPr>
              <w:t>can</w:t>
            </w:r>
            <w:r>
              <w:rPr>
                <w:rFonts w:asciiTheme="minorHAnsi" w:hAnsiTheme="minorHAnsi"/>
              </w:rPr>
              <w:t xml:space="preserve"> move around the classroom and take individual breaks when needed.</w:t>
            </w:r>
          </w:p>
        </w:tc>
        <w:tc>
          <w:tcPr>
            <w:tcW w:w="3150" w:type="dxa"/>
          </w:tcPr>
          <w:p w14:paraId="2CE427DE" w14:textId="5FCD615B" w:rsidR="001E111C" w:rsidRDefault="00C946AD" w:rsidP="001172CA">
            <w:pPr>
              <w:rPr>
                <w:rFonts w:asciiTheme="minorHAnsi" w:hAnsiTheme="minorHAnsi"/>
              </w:rPr>
            </w:pPr>
            <w:r>
              <w:rPr>
                <w:rFonts w:asciiTheme="minorHAnsi" w:hAnsiTheme="minorHAnsi"/>
              </w:rPr>
              <w:t>Provide more brain break activity ideas to teachers.</w:t>
            </w:r>
            <w:r w:rsidR="00110962">
              <w:rPr>
                <w:rFonts w:asciiTheme="minorHAnsi" w:hAnsiTheme="minorHAnsi"/>
              </w:rPr>
              <w:t xml:space="preserve"> Provide websites for easy access and use. </w:t>
            </w:r>
          </w:p>
        </w:tc>
      </w:tr>
    </w:tbl>
    <w:p w14:paraId="18625EB4" w14:textId="77777777" w:rsidR="00182939" w:rsidRDefault="001E111C" w:rsidP="001E111C">
      <w:pPr>
        <w:spacing w:after="0"/>
        <w:ind w:left="-900"/>
        <w:rPr>
          <w:b/>
          <w:sz w:val="32"/>
          <w:szCs w:val="32"/>
        </w:rPr>
      </w:pPr>
      <w:r>
        <w:rPr>
          <w:b/>
          <w:sz w:val="32"/>
          <w:szCs w:val="32"/>
        </w:rPr>
        <w:br/>
      </w:r>
      <w:r w:rsidRPr="001E111C">
        <w:rPr>
          <w:b/>
          <w:sz w:val="32"/>
          <w:szCs w:val="32"/>
        </w:rPr>
        <w:t>Other School Based Activities Goals</w:t>
      </w:r>
    </w:p>
    <w:tbl>
      <w:tblPr>
        <w:tblStyle w:val="TableGrid"/>
        <w:tblW w:w="14598" w:type="dxa"/>
        <w:tblInd w:w="-900" w:type="dxa"/>
        <w:tblLook w:val="04A0" w:firstRow="1" w:lastRow="0" w:firstColumn="1" w:lastColumn="0" w:noHBand="0" w:noVBand="1"/>
        <w:tblCaption w:val="Table to document district wellness policy goals"/>
      </w:tblPr>
      <w:tblGrid>
        <w:gridCol w:w="4158"/>
        <w:gridCol w:w="1530"/>
        <w:gridCol w:w="1080"/>
        <w:gridCol w:w="1008"/>
        <w:gridCol w:w="882"/>
        <w:gridCol w:w="2790"/>
        <w:gridCol w:w="3150"/>
      </w:tblGrid>
      <w:tr w:rsidR="001E111C" w:rsidRPr="001172CA" w14:paraId="20388CE1" w14:textId="77777777" w:rsidTr="00A67E1F">
        <w:trPr>
          <w:tblHeader/>
        </w:trPr>
        <w:tc>
          <w:tcPr>
            <w:tcW w:w="4158" w:type="dxa"/>
          </w:tcPr>
          <w:p w14:paraId="10D7D4BE" w14:textId="77777777" w:rsidR="001E111C" w:rsidRDefault="001E111C" w:rsidP="00A67E1F">
            <w:pPr>
              <w:rPr>
                <w:sz w:val="24"/>
                <w:szCs w:val="24"/>
              </w:rPr>
            </w:pPr>
            <w:r>
              <w:rPr>
                <w:b/>
                <w:sz w:val="24"/>
                <w:szCs w:val="24"/>
              </w:rPr>
              <w:t xml:space="preserve">District Wellness Policy Goals </w:t>
            </w:r>
          </w:p>
          <w:p w14:paraId="43093D16" w14:textId="77777777" w:rsidR="001E111C" w:rsidRPr="001172CA" w:rsidRDefault="001E111C" w:rsidP="00A67E1F">
            <w:pPr>
              <w:rPr>
                <w:rFonts w:asciiTheme="minorHAnsi" w:hAnsiTheme="minorHAnsi"/>
              </w:rPr>
            </w:pPr>
          </w:p>
        </w:tc>
        <w:tc>
          <w:tcPr>
            <w:tcW w:w="1530" w:type="dxa"/>
          </w:tcPr>
          <w:p w14:paraId="54795A72" w14:textId="77777777" w:rsidR="001E111C" w:rsidRPr="001172CA" w:rsidRDefault="001E111C" w:rsidP="00A67E1F">
            <w:pPr>
              <w:rPr>
                <w:rFonts w:asciiTheme="minorHAnsi" w:hAnsiTheme="minorHAnsi"/>
              </w:rPr>
            </w:pPr>
            <w:r>
              <w:rPr>
                <w:b/>
              </w:rPr>
              <w:t>Contact Person</w:t>
            </w:r>
          </w:p>
        </w:tc>
        <w:tc>
          <w:tcPr>
            <w:tcW w:w="1080" w:type="dxa"/>
          </w:tcPr>
          <w:p w14:paraId="4E8F9F01" w14:textId="77777777" w:rsidR="001E111C" w:rsidRPr="001172CA" w:rsidRDefault="001E111C" w:rsidP="00A67E1F">
            <w:pPr>
              <w:rPr>
                <w:rFonts w:asciiTheme="minorHAnsi" w:hAnsiTheme="minorHAnsi"/>
              </w:rPr>
            </w:pPr>
            <w:r>
              <w:rPr>
                <w:b/>
              </w:rPr>
              <w:t>Fully in Place</w:t>
            </w:r>
          </w:p>
        </w:tc>
        <w:tc>
          <w:tcPr>
            <w:tcW w:w="1008" w:type="dxa"/>
          </w:tcPr>
          <w:p w14:paraId="76D3D029" w14:textId="77777777" w:rsidR="001E111C" w:rsidRPr="001172CA" w:rsidRDefault="001E111C" w:rsidP="00A67E1F">
            <w:pPr>
              <w:rPr>
                <w:rFonts w:asciiTheme="minorHAnsi" w:hAnsiTheme="minorHAnsi"/>
              </w:rPr>
            </w:pPr>
            <w:r>
              <w:rPr>
                <w:b/>
              </w:rPr>
              <w:t>Partially in Place</w:t>
            </w:r>
          </w:p>
        </w:tc>
        <w:tc>
          <w:tcPr>
            <w:tcW w:w="882" w:type="dxa"/>
          </w:tcPr>
          <w:p w14:paraId="36E5BD31" w14:textId="77777777" w:rsidR="001E111C" w:rsidRPr="001172CA" w:rsidRDefault="001E111C" w:rsidP="00A67E1F">
            <w:pPr>
              <w:rPr>
                <w:rFonts w:asciiTheme="minorHAnsi" w:hAnsiTheme="minorHAnsi"/>
              </w:rPr>
            </w:pPr>
            <w:r>
              <w:rPr>
                <w:b/>
              </w:rPr>
              <w:t>Not in Place</w:t>
            </w:r>
          </w:p>
        </w:tc>
        <w:tc>
          <w:tcPr>
            <w:tcW w:w="2790" w:type="dxa"/>
          </w:tcPr>
          <w:p w14:paraId="2697C3DD" w14:textId="77777777" w:rsidR="001E111C" w:rsidRPr="001172CA" w:rsidRDefault="001E111C" w:rsidP="00A67E1F">
            <w:pPr>
              <w:rPr>
                <w:rFonts w:asciiTheme="minorHAnsi" w:hAnsiTheme="minorHAnsi"/>
              </w:rPr>
            </w:pPr>
            <w:r>
              <w:rPr>
                <w:b/>
                <w:sz w:val="20"/>
                <w:szCs w:val="20"/>
              </w:rPr>
              <w:t xml:space="preserve">List steps that have been taken to implement goal and list challenges of implementation.  </w:t>
            </w:r>
          </w:p>
        </w:tc>
        <w:tc>
          <w:tcPr>
            <w:tcW w:w="3150" w:type="dxa"/>
          </w:tcPr>
          <w:p w14:paraId="2741BE91" w14:textId="77777777" w:rsidR="001E111C" w:rsidRPr="001172CA" w:rsidRDefault="001E111C" w:rsidP="00A67E1F">
            <w:pPr>
              <w:rPr>
                <w:rFonts w:asciiTheme="minorHAnsi" w:hAnsiTheme="minorHAnsi"/>
              </w:rPr>
            </w:pPr>
            <w:r>
              <w:rPr>
                <w:b/>
                <w:sz w:val="20"/>
                <w:szCs w:val="20"/>
              </w:rPr>
              <w:t>List next steps that will be taken to fully implement and/or expand on goal.</w:t>
            </w:r>
          </w:p>
        </w:tc>
      </w:tr>
      <w:tr w:rsidR="001E111C" w:rsidRPr="001172CA" w14:paraId="0A678FBC" w14:textId="77777777" w:rsidTr="00A67E1F">
        <w:tc>
          <w:tcPr>
            <w:tcW w:w="4158" w:type="dxa"/>
          </w:tcPr>
          <w:p w14:paraId="3481632A" w14:textId="77777777" w:rsidR="001E111C" w:rsidRDefault="001E111C" w:rsidP="00A67E1F">
            <w:pPr>
              <w:rPr>
                <w:rFonts w:asciiTheme="minorHAnsi" w:hAnsiTheme="minorHAnsi"/>
              </w:rPr>
            </w:pPr>
            <w:r w:rsidRPr="001172CA">
              <w:rPr>
                <w:rFonts w:asciiTheme="minorHAnsi" w:hAnsiTheme="minorHAnsi"/>
              </w:rPr>
              <w:t>1.</w:t>
            </w:r>
            <w:r w:rsidR="00C946AD">
              <w:rPr>
                <w:rFonts w:asciiTheme="minorHAnsi" w:hAnsiTheme="minorHAnsi"/>
              </w:rPr>
              <w:t xml:space="preserve"> Permit clients to bring and carry water bottles filled with water throughout the day.</w:t>
            </w:r>
          </w:p>
          <w:p w14:paraId="62C60A69" w14:textId="77777777" w:rsidR="001E111C" w:rsidRPr="001172CA" w:rsidRDefault="001E111C" w:rsidP="00A67E1F">
            <w:pPr>
              <w:rPr>
                <w:rFonts w:asciiTheme="minorHAnsi" w:hAnsiTheme="minorHAnsi"/>
              </w:rPr>
            </w:pPr>
            <w:r w:rsidRPr="001172CA">
              <w:rPr>
                <w:rFonts w:asciiTheme="minorHAnsi" w:hAnsiTheme="minorHAnsi"/>
              </w:rPr>
              <w:t xml:space="preserve"> </w:t>
            </w:r>
          </w:p>
        </w:tc>
        <w:tc>
          <w:tcPr>
            <w:tcW w:w="1530" w:type="dxa"/>
          </w:tcPr>
          <w:p w14:paraId="628A5B46" w14:textId="75AFFB27" w:rsidR="001E111C" w:rsidRPr="001172CA" w:rsidRDefault="006616F6" w:rsidP="00A67E1F">
            <w:pPr>
              <w:rPr>
                <w:rFonts w:asciiTheme="minorHAnsi" w:hAnsiTheme="minorHAnsi"/>
              </w:rPr>
            </w:pPr>
            <w:r>
              <w:rPr>
                <w:rFonts w:asciiTheme="minorHAnsi" w:hAnsiTheme="minorHAnsi"/>
              </w:rPr>
              <w:t>Rita DeJong</w:t>
            </w:r>
          </w:p>
        </w:tc>
        <w:tc>
          <w:tcPr>
            <w:tcW w:w="1080" w:type="dxa"/>
          </w:tcPr>
          <w:p w14:paraId="70DC734E" w14:textId="77777777" w:rsidR="001E111C" w:rsidRPr="001172CA" w:rsidRDefault="00C946AD" w:rsidP="00A67E1F">
            <w:pPr>
              <w:rPr>
                <w:rFonts w:asciiTheme="minorHAnsi" w:hAnsiTheme="minorHAnsi"/>
              </w:rPr>
            </w:pPr>
            <w:r>
              <w:rPr>
                <w:rFonts w:asciiTheme="minorHAnsi" w:hAnsiTheme="minorHAnsi"/>
              </w:rPr>
              <w:t>X</w:t>
            </w:r>
          </w:p>
        </w:tc>
        <w:tc>
          <w:tcPr>
            <w:tcW w:w="1008" w:type="dxa"/>
          </w:tcPr>
          <w:p w14:paraId="5440603C" w14:textId="77777777" w:rsidR="001E111C" w:rsidRPr="001172CA" w:rsidRDefault="001E111C" w:rsidP="00A67E1F">
            <w:pPr>
              <w:rPr>
                <w:rFonts w:asciiTheme="minorHAnsi" w:hAnsiTheme="minorHAnsi"/>
              </w:rPr>
            </w:pPr>
          </w:p>
        </w:tc>
        <w:tc>
          <w:tcPr>
            <w:tcW w:w="882" w:type="dxa"/>
          </w:tcPr>
          <w:p w14:paraId="44B8C306" w14:textId="77777777" w:rsidR="001E111C" w:rsidRPr="001172CA" w:rsidRDefault="001E111C" w:rsidP="00A67E1F">
            <w:pPr>
              <w:rPr>
                <w:rFonts w:asciiTheme="minorHAnsi" w:hAnsiTheme="minorHAnsi"/>
              </w:rPr>
            </w:pPr>
          </w:p>
        </w:tc>
        <w:tc>
          <w:tcPr>
            <w:tcW w:w="2790" w:type="dxa"/>
          </w:tcPr>
          <w:p w14:paraId="7F1EA63A" w14:textId="77777777" w:rsidR="001E111C" w:rsidRPr="001172CA" w:rsidRDefault="00C946AD" w:rsidP="00A67E1F">
            <w:pPr>
              <w:rPr>
                <w:rFonts w:asciiTheme="minorHAnsi" w:hAnsiTheme="minorHAnsi"/>
              </w:rPr>
            </w:pPr>
            <w:r>
              <w:rPr>
                <w:rFonts w:asciiTheme="minorHAnsi" w:hAnsiTheme="minorHAnsi"/>
              </w:rPr>
              <w:t>Clients are allowed to have water bottles with them all day.  For those who do not have one, there is also water available in the classrooms with drinking glasses.</w:t>
            </w:r>
          </w:p>
        </w:tc>
        <w:tc>
          <w:tcPr>
            <w:tcW w:w="3150" w:type="dxa"/>
          </w:tcPr>
          <w:p w14:paraId="71E8C8AD" w14:textId="720D14C3" w:rsidR="001E111C" w:rsidRPr="001172CA" w:rsidRDefault="00C946AD" w:rsidP="00A67E1F">
            <w:pPr>
              <w:rPr>
                <w:rFonts w:asciiTheme="minorHAnsi" w:hAnsiTheme="minorHAnsi"/>
              </w:rPr>
            </w:pPr>
            <w:r>
              <w:rPr>
                <w:rFonts w:asciiTheme="minorHAnsi" w:hAnsiTheme="minorHAnsi"/>
              </w:rPr>
              <w:t>Acquire more water bottles for those who do not have one.</w:t>
            </w:r>
            <w:r w:rsidR="00DC0407">
              <w:rPr>
                <w:rFonts w:asciiTheme="minorHAnsi" w:hAnsiTheme="minorHAnsi"/>
              </w:rPr>
              <w:t xml:space="preserve"> Bottles are in the student store and available to all. </w:t>
            </w:r>
          </w:p>
        </w:tc>
      </w:tr>
      <w:tr w:rsidR="001E111C" w:rsidRPr="001172CA" w14:paraId="5C0F6385" w14:textId="77777777" w:rsidTr="00A67E1F">
        <w:tc>
          <w:tcPr>
            <w:tcW w:w="4158" w:type="dxa"/>
          </w:tcPr>
          <w:p w14:paraId="4201CE94" w14:textId="77777777" w:rsidR="001E111C" w:rsidRDefault="001E111C" w:rsidP="00A67E1F">
            <w:pPr>
              <w:rPr>
                <w:rFonts w:asciiTheme="minorHAnsi" w:hAnsiTheme="minorHAnsi"/>
              </w:rPr>
            </w:pPr>
            <w:r>
              <w:rPr>
                <w:rFonts w:asciiTheme="minorHAnsi" w:hAnsiTheme="minorHAnsi"/>
              </w:rPr>
              <w:t xml:space="preserve">2. </w:t>
            </w:r>
            <w:r w:rsidR="00C946AD">
              <w:rPr>
                <w:rFonts w:asciiTheme="minorHAnsi" w:hAnsiTheme="minorHAnsi"/>
              </w:rPr>
              <w:t>Strive to provide clients with at least 10 minutes to eat after sitting down for breakfast and 20 minutes after sitting down for lunch.</w:t>
            </w:r>
          </w:p>
          <w:p w14:paraId="5A5ECED8" w14:textId="77777777" w:rsidR="001E111C" w:rsidRPr="001172CA" w:rsidRDefault="001E111C" w:rsidP="00A67E1F">
            <w:pPr>
              <w:rPr>
                <w:rFonts w:asciiTheme="minorHAnsi" w:hAnsiTheme="minorHAnsi"/>
              </w:rPr>
            </w:pPr>
          </w:p>
        </w:tc>
        <w:tc>
          <w:tcPr>
            <w:tcW w:w="1530" w:type="dxa"/>
          </w:tcPr>
          <w:p w14:paraId="02320E76" w14:textId="77777777" w:rsidR="001E111C" w:rsidRPr="001172CA" w:rsidRDefault="00C946AD" w:rsidP="00A67E1F">
            <w:pPr>
              <w:rPr>
                <w:rFonts w:asciiTheme="minorHAnsi" w:hAnsiTheme="minorHAnsi"/>
              </w:rPr>
            </w:pPr>
            <w:r>
              <w:rPr>
                <w:rFonts w:asciiTheme="minorHAnsi" w:hAnsiTheme="minorHAnsi"/>
              </w:rPr>
              <w:t>Katie Swanson</w:t>
            </w:r>
          </w:p>
        </w:tc>
        <w:tc>
          <w:tcPr>
            <w:tcW w:w="1080" w:type="dxa"/>
          </w:tcPr>
          <w:p w14:paraId="55617E1D" w14:textId="77777777" w:rsidR="001E111C" w:rsidRPr="001172CA" w:rsidRDefault="00C946AD" w:rsidP="00A67E1F">
            <w:pPr>
              <w:rPr>
                <w:rFonts w:asciiTheme="minorHAnsi" w:hAnsiTheme="minorHAnsi"/>
              </w:rPr>
            </w:pPr>
            <w:r>
              <w:rPr>
                <w:rFonts w:asciiTheme="minorHAnsi" w:hAnsiTheme="minorHAnsi"/>
              </w:rPr>
              <w:t>X</w:t>
            </w:r>
          </w:p>
        </w:tc>
        <w:tc>
          <w:tcPr>
            <w:tcW w:w="1008" w:type="dxa"/>
          </w:tcPr>
          <w:p w14:paraId="182FEFB0" w14:textId="77777777" w:rsidR="001E111C" w:rsidRPr="001172CA" w:rsidRDefault="001E111C" w:rsidP="00A67E1F">
            <w:pPr>
              <w:rPr>
                <w:rFonts w:asciiTheme="minorHAnsi" w:hAnsiTheme="minorHAnsi"/>
              </w:rPr>
            </w:pPr>
          </w:p>
        </w:tc>
        <w:tc>
          <w:tcPr>
            <w:tcW w:w="882" w:type="dxa"/>
          </w:tcPr>
          <w:p w14:paraId="020AF28E" w14:textId="77777777" w:rsidR="001E111C" w:rsidRPr="001172CA" w:rsidRDefault="001E111C" w:rsidP="00A67E1F">
            <w:pPr>
              <w:rPr>
                <w:rFonts w:asciiTheme="minorHAnsi" w:hAnsiTheme="minorHAnsi"/>
              </w:rPr>
            </w:pPr>
          </w:p>
        </w:tc>
        <w:tc>
          <w:tcPr>
            <w:tcW w:w="2790" w:type="dxa"/>
          </w:tcPr>
          <w:p w14:paraId="7907ED3A" w14:textId="77777777" w:rsidR="001E111C" w:rsidRPr="001172CA" w:rsidRDefault="00C946AD" w:rsidP="00A67E1F">
            <w:pPr>
              <w:rPr>
                <w:rFonts w:asciiTheme="minorHAnsi" w:hAnsiTheme="minorHAnsi"/>
              </w:rPr>
            </w:pPr>
            <w:r>
              <w:rPr>
                <w:rFonts w:asciiTheme="minorHAnsi" w:hAnsiTheme="minorHAnsi"/>
              </w:rPr>
              <w:t>Classroom schedules allow 20 minutes for breakfast and 30 minutes for lunch, which provides more than the minimum time for eating once meals have been served.</w:t>
            </w:r>
          </w:p>
        </w:tc>
        <w:tc>
          <w:tcPr>
            <w:tcW w:w="3150" w:type="dxa"/>
          </w:tcPr>
          <w:p w14:paraId="4024BA64" w14:textId="77777777" w:rsidR="001E111C" w:rsidRDefault="00C946AD" w:rsidP="00A67E1F">
            <w:pPr>
              <w:rPr>
                <w:rFonts w:asciiTheme="minorHAnsi" w:hAnsiTheme="minorHAnsi"/>
              </w:rPr>
            </w:pPr>
            <w:r>
              <w:rPr>
                <w:rFonts w:asciiTheme="minorHAnsi" w:hAnsiTheme="minorHAnsi"/>
              </w:rPr>
              <w:t>Continue to inform the teachers of the importance of being on time for meals.</w:t>
            </w:r>
          </w:p>
        </w:tc>
      </w:tr>
    </w:tbl>
    <w:p w14:paraId="5569D34F" w14:textId="77777777" w:rsidR="001E111C" w:rsidRDefault="001E111C" w:rsidP="001E111C">
      <w:pPr>
        <w:tabs>
          <w:tab w:val="left" w:pos="1560"/>
        </w:tabs>
        <w:spacing w:after="0" w:line="240" w:lineRule="auto"/>
        <w:ind w:left="-900"/>
        <w:rPr>
          <w:b/>
          <w:sz w:val="32"/>
          <w:szCs w:val="32"/>
        </w:rPr>
      </w:pPr>
      <w:r>
        <w:rPr>
          <w:b/>
          <w:sz w:val="32"/>
          <w:szCs w:val="32"/>
        </w:rPr>
        <w:tab/>
      </w:r>
      <w:r>
        <w:rPr>
          <w:b/>
          <w:sz w:val="32"/>
          <w:szCs w:val="32"/>
        </w:rPr>
        <w:br/>
      </w:r>
      <w:r w:rsidRPr="001E111C">
        <w:rPr>
          <w:b/>
          <w:sz w:val="32"/>
          <w:szCs w:val="32"/>
        </w:rPr>
        <w:lastRenderedPageBreak/>
        <w:t xml:space="preserve">Standards and Nutrition Guidelines for All Foods and Beverages </w:t>
      </w:r>
      <w:r w:rsidRPr="001E111C">
        <w:rPr>
          <w:b/>
          <w:i/>
          <w:sz w:val="32"/>
          <w:szCs w:val="32"/>
        </w:rPr>
        <w:t>Sold</w:t>
      </w:r>
      <w:r w:rsidRPr="001E111C">
        <w:rPr>
          <w:b/>
          <w:sz w:val="32"/>
          <w:szCs w:val="32"/>
        </w:rPr>
        <w:t xml:space="preserve"> to Students During the School Day (e.g. vending, school stores, etc.)</w:t>
      </w:r>
    </w:p>
    <w:tbl>
      <w:tblPr>
        <w:tblStyle w:val="TableGrid"/>
        <w:tblW w:w="14598" w:type="dxa"/>
        <w:tblInd w:w="-900" w:type="dxa"/>
        <w:tblLook w:val="04A0" w:firstRow="1" w:lastRow="0" w:firstColumn="1" w:lastColumn="0" w:noHBand="0" w:noVBand="1"/>
        <w:tblCaption w:val="Table to document district wellness policy goals"/>
      </w:tblPr>
      <w:tblGrid>
        <w:gridCol w:w="4158"/>
        <w:gridCol w:w="1530"/>
        <w:gridCol w:w="1080"/>
        <w:gridCol w:w="1008"/>
        <w:gridCol w:w="882"/>
        <w:gridCol w:w="2790"/>
        <w:gridCol w:w="3150"/>
      </w:tblGrid>
      <w:tr w:rsidR="001E111C" w:rsidRPr="001172CA" w14:paraId="56F126F6" w14:textId="77777777" w:rsidTr="00A67E1F">
        <w:trPr>
          <w:tblHeader/>
        </w:trPr>
        <w:tc>
          <w:tcPr>
            <w:tcW w:w="4158" w:type="dxa"/>
          </w:tcPr>
          <w:p w14:paraId="57DC706A" w14:textId="77777777" w:rsidR="001E111C" w:rsidRDefault="001E111C" w:rsidP="00A67E1F">
            <w:pPr>
              <w:rPr>
                <w:sz w:val="24"/>
                <w:szCs w:val="24"/>
              </w:rPr>
            </w:pPr>
            <w:r>
              <w:rPr>
                <w:b/>
                <w:sz w:val="24"/>
                <w:szCs w:val="24"/>
              </w:rPr>
              <w:t xml:space="preserve">District Wellness Policy Goals </w:t>
            </w:r>
          </w:p>
          <w:p w14:paraId="3ED16FDE" w14:textId="77777777" w:rsidR="001E111C" w:rsidRPr="001172CA" w:rsidRDefault="001E111C" w:rsidP="00A67E1F">
            <w:pPr>
              <w:rPr>
                <w:rFonts w:asciiTheme="minorHAnsi" w:hAnsiTheme="minorHAnsi"/>
              </w:rPr>
            </w:pPr>
          </w:p>
        </w:tc>
        <w:tc>
          <w:tcPr>
            <w:tcW w:w="1530" w:type="dxa"/>
          </w:tcPr>
          <w:p w14:paraId="03BD7DEE" w14:textId="77777777" w:rsidR="001E111C" w:rsidRPr="001172CA" w:rsidRDefault="001E111C" w:rsidP="00A67E1F">
            <w:pPr>
              <w:rPr>
                <w:rFonts w:asciiTheme="minorHAnsi" w:hAnsiTheme="minorHAnsi"/>
              </w:rPr>
            </w:pPr>
            <w:r>
              <w:rPr>
                <w:b/>
              </w:rPr>
              <w:t>Contact Person</w:t>
            </w:r>
          </w:p>
        </w:tc>
        <w:tc>
          <w:tcPr>
            <w:tcW w:w="1080" w:type="dxa"/>
          </w:tcPr>
          <w:p w14:paraId="1794C49E" w14:textId="77777777" w:rsidR="001E111C" w:rsidRPr="001172CA" w:rsidRDefault="001E111C" w:rsidP="00A67E1F">
            <w:pPr>
              <w:rPr>
                <w:rFonts w:asciiTheme="minorHAnsi" w:hAnsiTheme="minorHAnsi"/>
              </w:rPr>
            </w:pPr>
            <w:r>
              <w:rPr>
                <w:b/>
              </w:rPr>
              <w:t>Fully in Place</w:t>
            </w:r>
          </w:p>
        </w:tc>
        <w:tc>
          <w:tcPr>
            <w:tcW w:w="1008" w:type="dxa"/>
          </w:tcPr>
          <w:p w14:paraId="41479ADE" w14:textId="77777777" w:rsidR="001E111C" w:rsidRPr="001172CA" w:rsidRDefault="001E111C" w:rsidP="00A67E1F">
            <w:pPr>
              <w:rPr>
                <w:rFonts w:asciiTheme="minorHAnsi" w:hAnsiTheme="minorHAnsi"/>
              </w:rPr>
            </w:pPr>
            <w:r>
              <w:rPr>
                <w:b/>
              </w:rPr>
              <w:t>Partially in Place</w:t>
            </w:r>
          </w:p>
        </w:tc>
        <w:tc>
          <w:tcPr>
            <w:tcW w:w="882" w:type="dxa"/>
          </w:tcPr>
          <w:p w14:paraId="730D1CB3" w14:textId="77777777" w:rsidR="001E111C" w:rsidRPr="001172CA" w:rsidRDefault="001E111C" w:rsidP="00A67E1F">
            <w:pPr>
              <w:rPr>
                <w:rFonts w:asciiTheme="minorHAnsi" w:hAnsiTheme="minorHAnsi"/>
              </w:rPr>
            </w:pPr>
            <w:r>
              <w:rPr>
                <w:b/>
              </w:rPr>
              <w:t>Not in Place</w:t>
            </w:r>
          </w:p>
        </w:tc>
        <w:tc>
          <w:tcPr>
            <w:tcW w:w="2790" w:type="dxa"/>
          </w:tcPr>
          <w:p w14:paraId="5912E800" w14:textId="77777777" w:rsidR="001E111C" w:rsidRPr="001172CA" w:rsidRDefault="001E111C" w:rsidP="00A67E1F">
            <w:pPr>
              <w:rPr>
                <w:rFonts w:asciiTheme="minorHAnsi" w:hAnsiTheme="minorHAnsi"/>
              </w:rPr>
            </w:pPr>
            <w:r>
              <w:rPr>
                <w:b/>
                <w:sz w:val="20"/>
                <w:szCs w:val="20"/>
              </w:rPr>
              <w:t xml:space="preserve">List steps that have been taken to implement goal and list challenges of implementation.  </w:t>
            </w:r>
          </w:p>
        </w:tc>
        <w:tc>
          <w:tcPr>
            <w:tcW w:w="3150" w:type="dxa"/>
          </w:tcPr>
          <w:p w14:paraId="455B3445" w14:textId="77777777" w:rsidR="001E111C" w:rsidRPr="001172CA" w:rsidRDefault="001E111C" w:rsidP="00A67E1F">
            <w:pPr>
              <w:rPr>
                <w:rFonts w:asciiTheme="minorHAnsi" w:hAnsiTheme="minorHAnsi"/>
              </w:rPr>
            </w:pPr>
            <w:r>
              <w:rPr>
                <w:b/>
                <w:sz w:val="20"/>
                <w:szCs w:val="20"/>
              </w:rPr>
              <w:t>List next steps that will be taken to fully implement and/or expand on goal.</w:t>
            </w:r>
          </w:p>
        </w:tc>
      </w:tr>
      <w:tr w:rsidR="001E111C" w:rsidRPr="001172CA" w14:paraId="1B933A52" w14:textId="77777777" w:rsidTr="00A67E1F">
        <w:tc>
          <w:tcPr>
            <w:tcW w:w="4158" w:type="dxa"/>
          </w:tcPr>
          <w:p w14:paraId="7C709AC8" w14:textId="77777777" w:rsidR="001E111C" w:rsidRDefault="001E111C" w:rsidP="00A67E1F">
            <w:pPr>
              <w:rPr>
                <w:rFonts w:asciiTheme="minorHAnsi" w:hAnsiTheme="minorHAnsi"/>
              </w:rPr>
            </w:pPr>
            <w:r w:rsidRPr="001172CA">
              <w:rPr>
                <w:rFonts w:asciiTheme="minorHAnsi" w:hAnsiTheme="minorHAnsi"/>
              </w:rPr>
              <w:t>1.</w:t>
            </w:r>
            <w:r w:rsidR="00C946AD">
              <w:rPr>
                <w:rFonts w:asciiTheme="minorHAnsi" w:hAnsiTheme="minorHAnsi"/>
              </w:rPr>
              <w:t xml:space="preserve"> We do not provide any food for sale during the school day.</w:t>
            </w:r>
          </w:p>
          <w:p w14:paraId="06EEEEAF" w14:textId="77777777" w:rsidR="001E111C" w:rsidRPr="001172CA" w:rsidRDefault="001E111C" w:rsidP="00A67E1F">
            <w:pPr>
              <w:rPr>
                <w:rFonts w:asciiTheme="minorHAnsi" w:hAnsiTheme="minorHAnsi"/>
              </w:rPr>
            </w:pPr>
            <w:r w:rsidRPr="001172CA">
              <w:rPr>
                <w:rFonts w:asciiTheme="minorHAnsi" w:hAnsiTheme="minorHAnsi"/>
              </w:rPr>
              <w:t xml:space="preserve"> </w:t>
            </w:r>
          </w:p>
        </w:tc>
        <w:tc>
          <w:tcPr>
            <w:tcW w:w="1530" w:type="dxa"/>
          </w:tcPr>
          <w:p w14:paraId="17476527" w14:textId="55E8F466" w:rsidR="001E111C" w:rsidRPr="001172CA" w:rsidRDefault="006616F6" w:rsidP="00A67E1F">
            <w:pPr>
              <w:rPr>
                <w:rFonts w:asciiTheme="minorHAnsi" w:hAnsiTheme="minorHAnsi"/>
              </w:rPr>
            </w:pPr>
            <w:r>
              <w:rPr>
                <w:rFonts w:asciiTheme="minorHAnsi" w:hAnsiTheme="minorHAnsi"/>
              </w:rPr>
              <w:t>Rita DeJong</w:t>
            </w:r>
          </w:p>
        </w:tc>
        <w:tc>
          <w:tcPr>
            <w:tcW w:w="1080" w:type="dxa"/>
          </w:tcPr>
          <w:p w14:paraId="290037C6" w14:textId="77777777" w:rsidR="001E111C" w:rsidRPr="001172CA" w:rsidRDefault="00C946AD" w:rsidP="00A67E1F">
            <w:pPr>
              <w:rPr>
                <w:rFonts w:asciiTheme="minorHAnsi" w:hAnsiTheme="minorHAnsi"/>
              </w:rPr>
            </w:pPr>
            <w:r>
              <w:rPr>
                <w:rFonts w:asciiTheme="minorHAnsi" w:hAnsiTheme="minorHAnsi"/>
              </w:rPr>
              <w:t>X</w:t>
            </w:r>
          </w:p>
        </w:tc>
        <w:tc>
          <w:tcPr>
            <w:tcW w:w="1008" w:type="dxa"/>
          </w:tcPr>
          <w:p w14:paraId="08688006" w14:textId="77777777" w:rsidR="001E111C" w:rsidRPr="001172CA" w:rsidRDefault="001E111C" w:rsidP="00A67E1F">
            <w:pPr>
              <w:rPr>
                <w:rFonts w:asciiTheme="minorHAnsi" w:hAnsiTheme="minorHAnsi"/>
              </w:rPr>
            </w:pPr>
          </w:p>
        </w:tc>
        <w:tc>
          <w:tcPr>
            <w:tcW w:w="882" w:type="dxa"/>
          </w:tcPr>
          <w:p w14:paraId="2C041888" w14:textId="77777777" w:rsidR="001E111C" w:rsidRPr="001172CA" w:rsidRDefault="001E111C" w:rsidP="00A67E1F">
            <w:pPr>
              <w:rPr>
                <w:rFonts w:asciiTheme="minorHAnsi" w:hAnsiTheme="minorHAnsi"/>
              </w:rPr>
            </w:pPr>
          </w:p>
        </w:tc>
        <w:tc>
          <w:tcPr>
            <w:tcW w:w="2790" w:type="dxa"/>
          </w:tcPr>
          <w:p w14:paraId="342DF5A5" w14:textId="77777777" w:rsidR="001E111C" w:rsidRPr="001172CA" w:rsidRDefault="00C946AD" w:rsidP="00A67E1F">
            <w:pPr>
              <w:rPr>
                <w:rFonts w:asciiTheme="minorHAnsi" w:hAnsiTheme="minorHAnsi"/>
              </w:rPr>
            </w:pPr>
            <w:r>
              <w:rPr>
                <w:rFonts w:asciiTheme="minorHAnsi" w:hAnsiTheme="minorHAnsi"/>
              </w:rPr>
              <w:t>There are no vending machines or other food sales available.</w:t>
            </w:r>
          </w:p>
        </w:tc>
        <w:tc>
          <w:tcPr>
            <w:tcW w:w="3150" w:type="dxa"/>
          </w:tcPr>
          <w:p w14:paraId="6235856B" w14:textId="77777777" w:rsidR="001E111C" w:rsidRDefault="001E111C" w:rsidP="00A67E1F">
            <w:pPr>
              <w:rPr>
                <w:rFonts w:asciiTheme="minorHAnsi" w:hAnsiTheme="minorHAnsi"/>
              </w:rPr>
            </w:pPr>
          </w:p>
          <w:p w14:paraId="3A4C48D7" w14:textId="77777777" w:rsidR="001E111C" w:rsidRPr="001172CA" w:rsidRDefault="001E111C" w:rsidP="00A67E1F">
            <w:pPr>
              <w:rPr>
                <w:rFonts w:asciiTheme="minorHAnsi" w:hAnsiTheme="minorHAnsi"/>
              </w:rPr>
            </w:pPr>
          </w:p>
        </w:tc>
      </w:tr>
    </w:tbl>
    <w:p w14:paraId="2BD6DC0C" w14:textId="77777777" w:rsidR="001E111C" w:rsidRPr="001E111C" w:rsidRDefault="001E111C" w:rsidP="001E111C">
      <w:pPr>
        <w:rPr>
          <w:b/>
          <w:sz w:val="10"/>
          <w:szCs w:val="10"/>
        </w:rPr>
      </w:pPr>
    </w:p>
    <w:p w14:paraId="6CC48B61" w14:textId="77777777" w:rsidR="001E111C" w:rsidRDefault="001E111C" w:rsidP="001E111C">
      <w:pPr>
        <w:spacing w:after="0" w:line="240" w:lineRule="auto"/>
        <w:ind w:left="-900"/>
        <w:rPr>
          <w:b/>
          <w:sz w:val="32"/>
          <w:szCs w:val="32"/>
        </w:rPr>
      </w:pPr>
      <w:r w:rsidRPr="001E111C">
        <w:rPr>
          <w:b/>
          <w:sz w:val="32"/>
          <w:szCs w:val="32"/>
        </w:rPr>
        <w:t xml:space="preserve">Standards for All Foods and Beverages </w:t>
      </w:r>
      <w:r w:rsidRPr="001E111C">
        <w:rPr>
          <w:b/>
          <w:i/>
          <w:sz w:val="32"/>
          <w:szCs w:val="32"/>
        </w:rPr>
        <w:t xml:space="preserve">Provided </w:t>
      </w:r>
      <w:r w:rsidRPr="001E111C">
        <w:rPr>
          <w:b/>
          <w:sz w:val="32"/>
          <w:szCs w:val="32"/>
        </w:rPr>
        <w:t>(not sold) to Students During the School Day (e.g. class parties, foods given as reward, etc.</w:t>
      </w:r>
    </w:p>
    <w:tbl>
      <w:tblPr>
        <w:tblStyle w:val="TableGrid"/>
        <w:tblW w:w="14598" w:type="dxa"/>
        <w:tblInd w:w="-900" w:type="dxa"/>
        <w:tblLook w:val="04A0" w:firstRow="1" w:lastRow="0" w:firstColumn="1" w:lastColumn="0" w:noHBand="0" w:noVBand="1"/>
        <w:tblCaption w:val="Table to document district wellness policy goals"/>
      </w:tblPr>
      <w:tblGrid>
        <w:gridCol w:w="4158"/>
        <w:gridCol w:w="1530"/>
        <w:gridCol w:w="1080"/>
        <w:gridCol w:w="1008"/>
        <w:gridCol w:w="882"/>
        <w:gridCol w:w="2790"/>
        <w:gridCol w:w="3150"/>
      </w:tblGrid>
      <w:tr w:rsidR="001E111C" w:rsidRPr="001172CA" w14:paraId="59B97589" w14:textId="77777777" w:rsidTr="00A67E1F">
        <w:trPr>
          <w:tblHeader/>
        </w:trPr>
        <w:tc>
          <w:tcPr>
            <w:tcW w:w="4158" w:type="dxa"/>
          </w:tcPr>
          <w:p w14:paraId="4B23EBF8" w14:textId="77777777" w:rsidR="001E111C" w:rsidRDefault="001E111C" w:rsidP="00A67E1F">
            <w:pPr>
              <w:rPr>
                <w:sz w:val="24"/>
                <w:szCs w:val="24"/>
              </w:rPr>
            </w:pPr>
            <w:r>
              <w:rPr>
                <w:b/>
                <w:sz w:val="24"/>
                <w:szCs w:val="24"/>
              </w:rPr>
              <w:t xml:space="preserve">District Wellness Policy Goals </w:t>
            </w:r>
          </w:p>
          <w:p w14:paraId="3C2059F1" w14:textId="77777777" w:rsidR="001E111C" w:rsidRPr="001172CA" w:rsidRDefault="001E111C" w:rsidP="00A67E1F">
            <w:pPr>
              <w:rPr>
                <w:rFonts w:asciiTheme="minorHAnsi" w:hAnsiTheme="minorHAnsi"/>
              </w:rPr>
            </w:pPr>
          </w:p>
        </w:tc>
        <w:tc>
          <w:tcPr>
            <w:tcW w:w="1530" w:type="dxa"/>
          </w:tcPr>
          <w:p w14:paraId="40274C04" w14:textId="77777777" w:rsidR="001E111C" w:rsidRPr="001172CA" w:rsidRDefault="001E111C" w:rsidP="00A67E1F">
            <w:pPr>
              <w:rPr>
                <w:rFonts w:asciiTheme="minorHAnsi" w:hAnsiTheme="minorHAnsi"/>
              </w:rPr>
            </w:pPr>
            <w:r>
              <w:rPr>
                <w:b/>
              </w:rPr>
              <w:t>Contact Person</w:t>
            </w:r>
          </w:p>
        </w:tc>
        <w:tc>
          <w:tcPr>
            <w:tcW w:w="1080" w:type="dxa"/>
          </w:tcPr>
          <w:p w14:paraId="3E9C0AA6" w14:textId="77777777" w:rsidR="001E111C" w:rsidRPr="001172CA" w:rsidRDefault="001E111C" w:rsidP="00A67E1F">
            <w:pPr>
              <w:rPr>
                <w:rFonts w:asciiTheme="minorHAnsi" w:hAnsiTheme="minorHAnsi"/>
              </w:rPr>
            </w:pPr>
            <w:r>
              <w:rPr>
                <w:b/>
              </w:rPr>
              <w:t>Fully in Place</w:t>
            </w:r>
          </w:p>
        </w:tc>
        <w:tc>
          <w:tcPr>
            <w:tcW w:w="1008" w:type="dxa"/>
          </w:tcPr>
          <w:p w14:paraId="035149F1" w14:textId="77777777" w:rsidR="001E111C" w:rsidRPr="001172CA" w:rsidRDefault="001E111C" w:rsidP="00A67E1F">
            <w:pPr>
              <w:rPr>
                <w:rFonts w:asciiTheme="minorHAnsi" w:hAnsiTheme="minorHAnsi"/>
              </w:rPr>
            </w:pPr>
            <w:r>
              <w:rPr>
                <w:b/>
              </w:rPr>
              <w:t>Partially in Place</w:t>
            </w:r>
          </w:p>
        </w:tc>
        <w:tc>
          <w:tcPr>
            <w:tcW w:w="882" w:type="dxa"/>
          </w:tcPr>
          <w:p w14:paraId="608E488A" w14:textId="77777777" w:rsidR="001E111C" w:rsidRPr="001172CA" w:rsidRDefault="001E111C" w:rsidP="00A67E1F">
            <w:pPr>
              <w:rPr>
                <w:rFonts w:asciiTheme="minorHAnsi" w:hAnsiTheme="minorHAnsi"/>
              </w:rPr>
            </w:pPr>
            <w:r>
              <w:rPr>
                <w:b/>
              </w:rPr>
              <w:t>Not in Place</w:t>
            </w:r>
          </w:p>
        </w:tc>
        <w:tc>
          <w:tcPr>
            <w:tcW w:w="2790" w:type="dxa"/>
          </w:tcPr>
          <w:p w14:paraId="4D81B37F" w14:textId="77777777" w:rsidR="001E111C" w:rsidRPr="001172CA" w:rsidRDefault="001E111C" w:rsidP="00A67E1F">
            <w:pPr>
              <w:rPr>
                <w:rFonts w:asciiTheme="minorHAnsi" w:hAnsiTheme="minorHAnsi"/>
              </w:rPr>
            </w:pPr>
            <w:r>
              <w:rPr>
                <w:b/>
                <w:sz w:val="20"/>
                <w:szCs w:val="20"/>
              </w:rPr>
              <w:t xml:space="preserve">List steps that have been taken to implement goal and list challenges of implementation.  </w:t>
            </w:r>
          </w:p>
        </w:tc>
        <w:tc>
          <w:tcPr>
            <w:tcW w:w="3150" w:type="dxa"/>
          </w:tcPr>
          <w:p w14:paraId="03CFE60F" w14:textId="77777777" w:rsidR="001E111C" w:rsidRPr="001172CA" w:rsidRDefault="001E111C" w:rsidP="00A67E1F">
            <w:pPr>
              <w:rPr>
                <w:rFonts w:asciiTheme="minorHAnsi" w:hAnsiTheme="minorHAnsi"/>
              </w:rPr>
            </w:pPr>
            <w:r>
              <w:rPr>
                <w:b/>
                <w:sz w:val="20"/>
                <w:szCs w:val="20"/>
              </w:rPr>
              <w:t>List next steps that will be taken to fully implement and/or expand on goal.</w:t>
            </w:r>
          </w:p>
        </w:tc>
      </w:tr>
      <w:tr w:rsidR="001E111C" w:rsidRPr="001172CA" w14:paraId="3F542D7F" w14:textId="77777777" w:rsidTr="00A67E1F">
        <w:tc>
          <w:tcPr>
            <w:tcW w:w="4158" w:type="dxa"/>
          </w:tcPr>
          <w:p w14:paraId="3ADEE96D" w14:textId="77777777" w:rsidR="001E111C" w:rsidRDefault="001E111C" w:rsidP="00A67E1F">
            <w:pPr>
              <w:rPr>
                <w:rFonts w:asciiTheme="minorHAnsi" w:hAnsiTheme="minorHAnsi"/>
              </w:rPr>
            </w:pPr>
            <w:r w:rsidRPr="001172CA">
              <w:rPr>
                <w:rFonts w:asciiTheme="minorHAnsi" w:hAnsiTheme="minorHAnsi"/>
              </w:rPr>
              <w:t>1.</w:t>
            </w:r>
            <w:r w:rsidR="00E1379B">
              <w:rPr>
                <w:rFonts w:asciiTheme="minorHAnsi" w:hAnsiTheme="minorHAnsi"/>
              </w:rPr>
              <w:t xml:space="preserve"> Teachers are encouraged to provide healthy snacks to students during celebrations.  We do not use food for rewards.</w:t>
            </w:r>
          </w:p>
          <w:p w14:paraId="14ADE094" w14:textId="77777777" w:rsidR="001E111C" w:rsidRPr="001172CA" w:rsidRDefault="001E111C" w:rsidP="00A67E1F">
            <w:pPr>
              <w:rPr>
                <w:rFonts w:asciiTheme="minorHAnsi" w:hAnsiTheme="minorHAnsi"/>
              </w:rPr>
            </w:pPr>
            <w:r w:rsidRPr="001172CA">
              <w:rPr>
                <w:rFonts w:asciiTheme="minorHAnsi" w:hAnsiTheme="minorHAnsi"/>
              </w:rPr>
              <w:t xml:space="preserve"> </w:t>
            </w:r>
          </w:p>
        </w:tc>
        <w:tc>
          <w:tcPr>
            <w:tcW w:w="1530" w:type="dxa"/>
          </w:tcPr>
          <w:p w14:paraId="6D8D4968" w14:textId="4F7987B2" w:rsidR="001E111C" w:rsidRPr="001172CA" w:rsidRDefault="006616F6" w:rsidP="00A67E1F">
            <w:pPr>
              <w:rPr>
                <w:rFonts w:asciiTheme="minorHAnsi" w:hAnsiTheme="minorHAnsi"/>
              </w:rPr>
            </w:pPr>
            <w:r>
              <w:rPr>
                <w:rFonts w:asciiTheme="minorHAnsi" w:hAnsiTheme="minorHAnsi"/>
              </w:rPr>
              <w:t>Rita DeJong</w:t>
            </w:r>
          </w:p>
        </w:tc>
        <w:tc>
          <w:tcPr>
            <w:tcW w:w="1080" w:type="dxa"/>
          </w:tcPr>
          <w:p w14:paraId="60460B19" w14:textId="77777777" w:rsidR="001E111C" w:rsidRPr="001172CA" w:rsidRDefault="00E1379B" w:rsidP="00A67E1F">
            <w:pPr>
              <w:rPr>
                <w:rFonts w:asciiTheme="minorHAnsi" w:hAnsiTheme="minorHAnsi"/>
              </w:rPr>
            </w:pPr>
            <w:r>
              <w:rPr>
                <w:rFonts w:asciiTheme="minorHAnsi" w:hAnsiTheme="minorHAnsi"/>
              </w:rPr>
              <w:t>X</w:t>
            </w:r>
          </w:p>
        </w:tc>
        <w:tc>
          <w:tcPr>
            <w:tcW w:w="1008" w:type="dxa"/>
          </w:tcPr>
          <w:p w14:paraId="7A24A2B5" w14:textId="77777777" w:rsidR="001E111C" w:rsidRPr="001172CA" w:rsidRDefault="001E111C" w:rsidP="00A67E1F">
            <w:pPr>
              <w:rPr>
                <w:rFonts w:asciiTheme="minorHAnsi" w:hAnsiTheme="minorHAnsi"/>
              </w:rPr>
            </w:pPr>
          </w:p>
        </w:tc>
        <w:tc>
          <w:tcPr>
            <w:tcW w:w="882" w:type="dxa"/>
          </w:tcPr>
          <w:p w14:paraId="6A82F7C8" w14:textId="77777777" w:rsidR="001E111C" w:rsidRPr="001172CA" w:rsidRDefault="001E111C" w:rsidP="00A67E1F">
            <w:pPr>
              <w:rPr>
                <w:rFonts w:asciiTheme="minorHAnsi" w:hAnsiTheme="minorHAnsi"/>
              </w:rPr>
            </w:pPr>
          </w:p>
        </w:tc>
        <w:tc>
          <w:tcPr>
            <w:tcW w:w="2790" w:type="dxa"/>
          </w:tcPr>
          <w:p w14:paraId="3D68A194" w14:textId="77777777" w:rsidR="001E111C" w:rsidRPr="001172CA" w:rsidRDefault="00E1379B" w:rsidP="00A67E1F">
            <w:pPr>
              <w:rPr>
                <w:rFonts w:asciiTheme="minorHAnsi" w:hAnsiTheme="minorHAnsi"/>
              </w:rPr>
            </w:pPr>
            <w:r>
              <w:rPr>
                <w:rFonts w:asciiTheme="minorHAnsi" w:hAnsiTheme="minorHAnsi"/>
              </w:rPr>
              <w:t xml:space="preserve">Teachers typically provide popcorn, cheese, yogurt, or </w:t>
            </w:r>
            <w:proofErr w:type="gramStart"/>
            <w:r>
              <w:rPr>
                <w:rFonts w:asciiTheme="minorHAnsi" w:hAnsiTheme="minorHAnsi"/>
              </w:rPr>
              <w:t>hard boiled</w:t>
            </w:r>
            <w:proofErr w:type="gramEnd"/>
            <w:r>
              <w:rPr>
                <w:rFonts w:asciiTheme="minorHAnsi" w:hAnsiTheme="minorHAnsi"/>
              </w:rPr>
              <w:t xml:space="preserve"> eggs during class celebrations.</w:t>
            </w:r>
          </w:p>
        </w:tc>
        <w:tc>
          <w:tcPr>
            <w:tcW w:w="3150" w:type="dxa"/>
          </w:tcPr>
          <w:p w14:paraId="720B7026" w14:textId="22C20080" w:rsidR="001E111C" w:rsidRDefault="00DC0407" w:rsidP="00A67E1F">
            <w:pPr>
              <w:rPr>
                <w:rFonts w:asciiTheme="minorHAnsi" w:hAnsiTheme="minorHAnsi"/>
              </w:rPr>
            </w:pPr>
            <w:r>
              <w:rPr>
                <w:rFonts w:asciiTheme="minorHAnsi" w:hAnsiTheme="minorHAnsi"/>
              </w:rPr>
              <w:t xml:space="preserve">Guidelines added to the staff handbook. </w:t>
            </w:r>
          </w:p>
          <w:p w14:paraId="3BDA4349" w14:textId="77777777" w:rsidR="001E111C" w:rsidRPr="001172CA" w:rsidRDefault="001E111C" w:rsidP="00A67E1F">
            <w:pPr>
              <w:rPr>
                <w:rFonts w:asciiTheme="minorHAnsi" w:hAnsiTheme="minorHAnsi"/>
              </w:rPr>
            </w:pPr>
          </w:p>
        </w:tc>
      </w:tr>
    </w:tbl>
    <w:p w14:paraId="2F7C18F0" w14:textId="77777777" w:rsidR="001E111C" w:rsidRDefault="001E111C" w:rsidP="001E111C">
      <w:pPr>
        <w:spacing w:before="240" w:after="0" w:line="240" w:lineRule="auto"/>
        <w:ind w:left="-900"/>
        <w:rPr>
          <w:b/>
          <w:sz w:val="32"/>
          <w:szCs w:val="32"/>
        </w:rPr>
      </w:pPr>
      <w:r w:rsidRPr="001E111C">
        <w:rPr>
          <w:b/>
          <w:sz w:val="32"/>
          <w:szCs w:val="32"/>
        </w:rPr>
        <w:t>Polices for Food and Beverage Marketing</w:t>
      </w:r>
    </w:p>
    <w:tbl>
      <w:tblPr>
        <w:tblStyle w:val="TableGrid"/>
        <w:tblW w:w="14598" w:type="dxa"/>
        <w:tblInd w:w="-900" w:type="dxa"/>
        <w:tblLook w:val="04A0" w:firstRow="1" w:lastRow="0" w:firstColumn="1" w:lastColumn="0" w:noHBand="0" w:noVBand="1"/>
        <w:tblCaption w:val="Table to document district wellness policy goals"/>
      </w:tblPr>
      <w:tblGrid>
        <w:gridCol w:w="4158"/>
        <w:gridCol w:w="1530"/>
        <w:gridCol w:w="1080"/>
        <w:gridCol w:w="1008"/>
        <w:gridCol w:w="882"/>
        <w:gridCol w:w="2790"/>
        <w:gridCol w:w="3150"/>
      </w:tblGrid>
      <w:tr w:rsidR="001E111C" w:rsidRPr="001172CA" w14:paraId="14621BBF" w14:textId="77777777" w:rsidTr="00A67E1F">
        <w:trPr>
          <w:tblHeader/>
        </w:trPr>
        <w:tc>
          <w:tcPr>
            <w:tcW w:w="4158" w:type="dxa"/>
          </w:tcPr>
          <w:p w14:paraId="46D57745" w14:textId="77777777" w:rsidR="001E111C" w:rsidRDefault="001E111C" w:rsidP="00A67E1F">
            <w:pPr>
              <w:rPr>
                <w:sz w:val="24"/>
                <w:szCs w:val="24"/>
              </w:rPr>
            </w:pPr>
            <w:r>
              <w:rPr>
                <w:b/>
                <w:sz w:val="24"/>
                <w:szCs w:val="24"/>
              </w:rPr>
              <w:t xml:space="preserve">District Wellness Policy Goals </w:t>
            </w:r>
          </w:p>
          <w:p w14:paraId="064D61DE" w14:textId="77777777" w:rsidR="001E111C" w:rsidRPr="001172CA" w:rsidRDefault="001E111C" w:rsidP="00A67E1F">
            <w:pPr>
              <w:rPr>
                <w:rFonts w:asciiTheme="minorHAnsi" w:hAnsiTheme="minorHAnsi"/>
              </w:rPr>
            </w:pPr>
          </w:p>
        </w:tc>
        <w:tc>
          <w:tcPr>
            <w:tcW w:w="1530" w:type="dxa"/>
          </w:tcPr>
          <w:p w14:paraId="61B04648" w14:textId="77777777" w:rsidR="001E111C" w:rsidRPr="001172CA" w:rsidRDefault="001E111C" w:rsidP="00A67E1F">
            <w:pPr>
              <w:rPr>
                <w:rFonts w:asciiTheme="minorHAnsi" w:hAnsiTheme="minorHAnsi"/>
              </w:rPr>
            </w:pPr>
            <w:r>
              <w:rPr>
                <w:b/>
              </w:rPr>
              <w:t>Contact Person</w:t>
            </w:r>
          </w:p>
        </w:tc>
        <w:tc>
          <w:tcPr>
            <w:tcW w:w="1080" w:type="dxa"/>
          </w:tcPr>
          <w:p w14:paraId="428520AE" w14:textId="77777777" w:rsidR="001E111C" w:rsidRPr="001172CA" w:rsidRDefault="001E111C" w:rsidP="00A67E1F">
            <w:pPr>
              <w:rPr>
                <w:rFonts w:asciiTheme="minorHAnsi" w:hAnsiTheme="minorHAnsi"/>
              </w:rPr>
            </w:pPr>
            <w:r>
              <w:rPr>
                <w:b/>
              </w:rPr>
              <w:t>Fully in Place</w:t>
            </w:r>
          </w:p>
        </w:tc>
        <w:tc>
          <w:tcPr>
            <w:tcW w:w="1008" w:type="dxa"/>
          </w:tcPr>
          <w:p w14:paraId="08439BF7" w14:textId="77777777" w:rsidR="001E111C" w:rsidRPr="001172CA" w:rsidRDefault="001E111C" w:rsidP="00A67E1F">
            <w:pPr>
              <w:rPr>
                <w:rFonts w:asciiTheme="minorHAnsi" w:hAnsiTheme="minorHAnsi"/>
              </w:rPr>
            </w:pPr>
            <w:r>
              <w:rPr>
                <w:b/>
              </w:rPr>
              <w:t>Partially in Place</w:t>
            </w:r>
          </w:p>
        </w:tc>
        <w:tc>
          <w:tcPr>
            <w:tcW w:w="882" w:type="dxa"/>
          </w:tcPr>
          <w:p w14:paraId="24C303A9" w14:textId="77777777" w:rsidR="001E111C" w:rsidRPr="001172CA" w:rsidRDefault="001E111C" w:rsidP="00A67E1F">
            <w:pPr>
              <w:rPr>
                <w:rFonts w:asciiTheme="minorHAnsi" w:hAnsiTheme="minorHAnsi"/>
              </w:rPr>
            </w:pPr>
            <w:r>
              <w:rPr>
                <w:b/>
              </w:rPr>
              <w:t>Not in Place</w:t>
            </w:r>
          </w:p>
        </w:tc>
        <w:tc>
          <w:tcPr>
            <w:tcW w:w="2790" w:type="dxa"/>
          </w:tcPr>
          <w:p w14:paraId="68703552" w14:textId="77777777" w:rsidR="001E111C" w:rsidRPr="001172CA" w:rsidRDefault="001E111C" w:rsidP="00A67E1F">
            <w:pPr>
              <w:rPr>
                <w:rFonts w:asciiTheme="minorHAnsi" w:hAnsiTheme="minorHAnsi"/>
              </w:rPr>
            </w:pPr>
            <w:r>
              <w:rPr>
                <w:b/>
                <w:sz w:val="20"/>
                <w:szCs w:val="20"/>
              </w:rPr>
              <w:t xml:space="preserve">List steps that have been taken to implement goal and list challenges of implementation.  </w:t>
            </w:r>
          </w:p>
        </w:tc>
        <w:tc>
          <w:tcPr>
            <w:tcW w:w="3150" w:type="dxa"/>
          </w:tcPr>
          <w:p w14:paraId="33BA7D35" w14:textId="77777777" w:rsidR="001E111C" w:rsidRPr="001172CA" w:rsidRDefault="001E111C" w:rsidP="00A67E1F">
            <w:pPr>
              <w:rPr>
                <w:rFonts w:asciiTheme="minorHAnsi" w:hAnsiTheme="minorHAnsi"/>
              </w:rPr>
            </w:pPr>
            <w:r>
              <w:rPr>
                <w:b/>
                <w:sz w:val="20"/>
                <w:szCs w:val="20"/>
              </w:rPr>
              <w:t>List next steps that will be taken to fully implement and/or expand on goal.</w:t>
            </w:r>
          </w:p>
        </w:tc>
      </w:tr>
      <w:tr w:rsidR="001E111C" w:rsidRPr="001172CA" w14:paraId="4273316D" w14:textId="77777777" w:rsidTr="00A67E1F">
        <w:tc>
          <w:tcPr>
            <w:tcW w:w="4158" w:type="dxa"/>
          </w:tcPr>
          <w:p w14:paraId="12CF186D" w14:textId="77777777" w:rsidR="001E111C" w:rsidRDefault="001E111C" w:rsidP="00A67E1F">
            <w:pPr>
              <w:rPr>
                <w:rFonts w:asciiTheme="minorHAnsi" w:hAnsiTheme="minorHAnsi"/>
              </w:rPr>
            </w:pPr>
            <w:r w:rsidRPr="001172CA">
              <w:rPr>
                <w:rFonts w:asciiTheme="minorHAnsi" w:hAnsiTheme="minorHAnsi"/>
              </w:rPr>
              <w:t>1.</w:t>
            </w:r>
            <w:r w:rsidR="00E1379B">
              <w:rPr>
                <w:rFonts w:asciiTheme="minorHAnsi" w:hAnsiTheme="minorHAnsi"/>
              </w:rPr>
              <w:t xml:space="preserve"> We do not allow any food and beverage marketing to be done in our school.</w:t>
            </w:r>
          </w:p>
          <w:p w14:paraId="2DE8BD41" w14:textId="77777777" w:rsidR="001E111C" w:rsidRPr="001172CA" w:rsidRDefault="001E111C" w:rsidP="00A67E1F">
            <w:pPr>
              <w:rPr>
                <w:rFonts w:asciiTheme="minorHAnsi" w:hAnsiTheme="minorHAnsi"/>
              </w:rPr>
            </w:pPr>
            <w:r w:rsidRPr="001172CA">
              <w:rPr>
                <w:rFonts w:asciiTheme="minorHAnsi" w:hAnsiTheme="minorHAnsi"/>
              </w:rPr>
              <w:t xml:space="preserve"> </w:t>
            </w:r>
          </w:p>
        </w:tc>
        <w:tc>
          <w:tcPr>
            <w:tcW w:w="1530" w:type="dxa"/>
          </w:tcPr>
          <w:p w14:paraId="54B12E2B" w14:textId="2DE05A43" w:rsidR="001E111C" w:rsidRPr="001172CA" w:rsidRDefault="006616F6" w:rsidP="00A67E1F">
            <w:pPr>
              <w:rPr>
                <w:rFonts w:asciiTheme="minorHAnsi" w:hAnsiTheme="minorHAnsi"/>
              </w:rPr>
            </w:pPr>
            <w:r>
              <w:rPr>
                <w:rFonts w:asciiTheme="minorHAnsi" w:hAnsiTheme="minorHAnsi"/>
              </w:rPr>
              <w:t>Rita DeJong</w:t>
            </w:r>
          </w:p>
        </w:tc>
        <w:tc>
          <w:tcPr>
            <w:tcW w:w="1080" w:type="dxa"/>
          </w:tcPr>
          <w:p w14:paraId="2C45135F" w14:textId="77777777" w:rsidR="001E111C" w:rsidRPr="001172CA" w:rsidRDefault="00E1379B" w:rsidP="00A67E1F">
            <w:pPr>
              <w:rPr>
                <w:rFonts w:asciiTheme="minorHAnsi" w:hAnsiTheme="minorHAnsi"/>
              </w:rPr>
            </w:pPr>
            <w:r>
              <w:rPr>
                <w:rFonts w:asciiTheme="minorHAnsi" w:hAnsiTheme="minorHAnsi"/>
              </w:rPr>
              <w:t>X</w:t>
            </w:r>
          </w:p>
        </w:tc>
        <w:tc>
          <w:tcPr>
            <w:tcW w:w="1008" w:type="dxa"/>
          </w:tcPr>
          <w:p w14:paraId="7104DEA1" w14:textId="77777777" w:rsidR="001E111C" w:rsidRPr="001172CA" w:rsidRDefault="001E111C" w:rsidP="00A67E1F">
            <w:pPr>
              <w:rPr>
                <w:rFonts w:asciiTheme="minorHAnsi" w:hAnsiTheme="minorHAnsi"/>
              </w:rPr>
            </w:pPr>
          </w:p>
        </w:tc>
        <w:tc>
          <w:tcPr>
            <w:tcW w:w="882" w:type="dxa"/>
          </w:tcPr>
          <w:p w14:paraId="62DDAC64" w14:textId="77777777" w:rsidR="001E111C" w:rsidRPr="001172CA" w:rsidRDefault="001E111C" w:rsidP="00A67E1F">
            <w:pPr>
              <w:rPr>
                <w:rFonts w:asciiTheme="minorHAnsi" w:hAnsiTheme="minorHAnsi"/>
              </w:rPr>
            </w:pPr>
          </w:p>
        </w:tc>
        <w:tc>
          <w:tcPr>
            <w:tcW w:w="2790" w:type="dxa"/>
          </w:tcPr>
          <w:p w14:paraId="6D2B535D" w14:textId="77777777" w:rsidR="001E111C" w:rsidRPr="001172CA" w:rsidRDefault="00E1379B" w:rsidP="00A67E1F">
            <w:pPr>
              <w:rPr>
                <w:rFonts w:asciiTheme="minorHAnsi" w:hAnsiTheme="minorHAnsi"/>
              </w:rPr>
            </w:pPr>
            <w:r>
              <w:rPr>
                <w:rFonts w:asciiTheme="minorHAnsi" w:hAnsiTheme="minorHAnsi"/>
              </w:rPr>
              <w:t>The only food and beverage posters/materials that students see are those provided by the USDA or 5-2-1-0</w:t>
            </w:r>
          </w:p>
        </w:tc>
        <w:tc>
          <w:tcPr>
            <w:tcW w:w="3150" w:type="dxa"/>
          </w:tcPr>
          <w:p w14:paraId="322A0B3A" w14:textId="77777777" w:rsidR="001E111C" w:rsidRDefault="001E111C" w:rsidP="00A67E1F">
            <w:pPr>
              <w:rPr>
                <w:rFonts w:asciiTheme="minorHAnsi" w:hAnsiTheme="minorHAnsi"/>
              </w:rPr>
            </w:pPr>
          </w:p>
          <w:p w14:paraId="11FD6E0A" w14:textId="77777777" w:rsidR="001E111C" w:rsidRPr="001172CA" w:rsidRDefault="001E111C" w:rsidP="00A67E1F">
            <w:pPr>
              <w:rPr>
                <w:rFonts w:asciiTheme="minorHAnsi" w:hAnsiTheme="minorHAnsi"/>
              </w:rPr>
            </w:pPr>
          </w:p>
        </w:tc>
      </w:tr>
    </w:tbl>
    <w:p w14:paraId="32137DB2" w14:textId="471D6A0F" w:rsidR="001E111C" w:rsidRPr="006616F6" w:rsidRDefault="00D75E9B" w:rsidP="00D75E9B">
      <w:pPr>
        <w:ind w:left="-990"/>
        <w:rPr>
          <w:b/>
          <w:sz w:val="24"/>
          <w:szCs w:val="24"/>
        </w:rPr>
      </w:pPr>
      <w:r>
        <w:t>This institution is an equal opportunity provider. Iowa Nondiscrimination Statement 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contact the Iowa Civil Rights Commission, 6200 Park Ave, Suite 100, Des Moines, IA 50321; phone number 515-281-4121 or 800-457- 4416; website: https://icrc.iowa.gov/.</w:t>
      </w:r>
      <w:r w:rsidR="002F43B3">
        <w:rPr>
          <w:sz w:val="24"/>
          <w:szCs w:val="24"/>
        </w:rPr>
        <w:tab/>
      </w:r>
    </w:p>
    <w:sectPr w:rsidR="001E111C" w:rsidRPr="006616F6" w:rsidSect="008E73EB">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1008" w:bottom="115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1E33" w14:textId="77777777" w:rsidR="001258F9" w:rsidRDefault="001258F9" w:rsidP="008E73EB">
      <w:pPr>
        <w:spacing w:after="0" w:line="240" w:lineRule="auto"/>
      </w:pPr>
      <w:r>
        <w:separator/>
      </w:r>
    </w:p>
  </w:endnote>
  <w:endnote w:type="continuationSeparator" w:id="0">
    <w:p w14:paraId="33D6F232" w14:textId="77777777" w:rsidR="001258F9" w:rsidRDefault="001258F9" w:rsidP="008E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EAF0" w14:textId="77777777" w:rsidR="001172CA" w:rsidRDefault="00117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F140" w14:textId="77777777" w:rsidR="001172CA" w:rsidRDefault="00117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7886" w14:textId="77777777" w:rsidR="001172CA" w:rsidRDefault="00117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4B68" w14:textId="77777777" w:rsidR="001258F9" w:rsidRDefault="001258F9" w:rsidP="008E73EB">
      <w:pPr>
        <w:spacing w:after="0" w:line="240" w:lineRule="auto"/>
      </w:pPr>
      <w:r>
        <w:separator/>
      </w:r>
    </w:p>
  </w:footnote>
  <w:footnote w:type="continuationSeparator" w:id="0">
    <w:p w14:paraId="122841EB" w14:textId="77777777" w:rsidR="001258F9" w:rsidRDefault="001258F9" w:rsidP="008E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03EC" w14:textId="77777777" w:rsidR="001172CA" w:rsidRDefault="00117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8D47" w14:textId="77777777" w:rsidR="001172CA" w:rsidRDefault="00117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E83C" w14:textId="77777777" w:rsidR="001172CA" w:rsidRDefault="00117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F12"/>
    <w:multiLevelType w:val="hybridMultilevel"/>
    <w:tmpl w:val="F878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411D7"/>
    <w:multiLevelType w:val="hybridMultilevel"/>
    <w:tmpl w:val="AB74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56496"/>
    <w:multiLevelType w:val="hybridMultilevel"/>
    <w:tmpl w:val="42E6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75511">
    <w:abstractNumId w:val="2"/>
  </w:num>
  <w:num w:numId="2" w16cid:durableId="1353529836">
    <w:abstractNumId w:val="0"/>
  </w:num>
  <w:num w:numId="3" w16cid:durableId="1430388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01F"/>
    <w:rsid w:val="000A4E3C"/>
    <w:rsid w:val="000A6A22"/>
    <w:rsid w:val="000E5A00"/>
    <w:rsid w:val="00110962"/>
    <w:rsid w:val="001119FC"/>
    <w:rsid w:val="001172CA"/>
    <w:rsid w:val="001258F9"/>
    <w:rsid w:val="00182939"/>
    <w:rsid w:val="00194927"/>
    <w:rsid w:val="001E111C"/>
    <w:rsid w:val="002F43B3"/>
    <w:rsid w:val="0034581B"/>
    <w:rsid w:val="004C16A5"/>
    <w:rsid w:val="005757E8"/>
    <w:rsid w:val="00610561"/>
    <w:rsid w:val="0065601F"/>
    <w:rsid w:val="006616F6"/>
    <w:rsid w:val="006805A0"/>
    <w:rsid w:val="007F1B00"/>
    <w:rsid w:val="00842DB7"/>
    <w:rsid w:val="008E5E91"/>
    <w:rsid w:val="008E73EB"/>
    <w:rsid w:val="0091798A"/>
    <w:rsid w:val="00B33B75"/>
    <w:rsid w:val="00BD6B32"/>
    <w:rsid w:val="00C946AD"/>
    <w:rsid w:val="00CA1606"/>
    <w:rsid w:val="00CB7972"/>
    <w:rsid w:val="00D7315D"/>
    <w:rsid w:val="00D75E9B"/>
    <w:rsid w:val="00DC0407"/>
    <w:rsid w:val="00E1379B"/>
    <w:rsid w:val="00E21D21"/>
    <w:rsid w:val="00F561E4"/>
    <w:rsid w:val="00F8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23647"/>
  <w15:docId w15:val="{69B9ACD9-7368-4623-9CC3-5381D8DC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D7315D"/>
    <w:pPr>
      <w:ind w:left="720"/>
      <w:contextualSpacing/>
    </w:pPr>
  </w:style>
  <w:style w:type="paragraph" w:styleId="Header">
    <w:name w:val="header"/>
    <w:basedOn w:val="Normal"/>
    <w:link w:val="HeaderChar"/>
    <w:uiPriority w:val="99"/>
    <w:unhideWhenUsed/>
    <w:rsid w:val="008E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3EB"/>
  </w:style>
  <w:style w:type="paragraph" w:styleId="Footer">
    <w:name w:val="footer"/>
    <w:basedOn w:val="Normal"/>
    <w:link w:val="FooterChar"/>
    <w:uiPriority w:val="99"/>
    <w:unhideWhenUsed/>
    <w:rsid w:val="008E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EB"/>
  </w:style>
  <w:style w:type="table" w:styleId="TableGrid">
    <w:name w:val="Table Grid"/>
    <w:basedOn w:val="TableNormal"/>
    <w:uiPriority w:val="39"/>
    <w:rsid w:val="0011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5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Scheidel, Carrie [IDOE]</dc:creator>
  <cp:lastModifiedBy>Marne M. Pierce</cp:lastModifiedBy>
  <cp:revision>2</cp:revision>
  <dcterms:created xsi:type="dcterms:W3CDTF">2025-01-02T18:58:00Z</dcterms:created>
  <dcterms:modified xsi:type="dcterms:W3CDTF">2025-01-02T18:58:00Z</dcterms:modified>
</cp:coreProperties>
</file>